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0DC63" w14:textId="22005D60" w:rsidR="003C1900" w:rsidRDefault="00366398" w:rsidP="003C1900">
      <w:pPr>
        <w:widowControl w:val="0"/>
        <w:autoSpaceDE w:val="0"/>
        <w:autoSpaceDN w:val="0"/>
        <w:adjustRightInd w:val="0"/>
        <w:rPr>
          <w:b/>
          <w:sz w:val="32"/>
          <w:szCs w:val="32"/>
          <w:u w:val="single"/>
        </w:rPr>
      </w:pPr>
      <w:r>
        <w:rPr>
          <w:b/>
          <w:sz w:val="32"/>
          <w:szCs w:val="32"/>
          <w:u w:val="single"/>
        </w:rPr>
        <w:t>The Jar Test</w:t>
      </w:r>
    </w:p>
    <w:p w14:paraId="030B00C6" w14:textId="7203B9CB" w:rsidR="00366398" w:rsidRPr="00366398" w:rsidRDefault="00366398" w:rsidP="00366398">
      <w:pPr>
        <w:rPr>
          <w:i/>
          <w:szCs w:val="24"/>
        </w:rPr>
      </w:pPr>
      <w:r w:rsidRPr="00B47222">
        <w:rPr>
          <w:i/>
          <w:szCs w:val="24"/>
        </w:rPr>
        <w:t>Adapted from Landscape for Life, Lesson 2: The Role of Soil in Sustainable Gardens</w:t>
      </w:r>
    </w:p>
    <w:p w14:paraId="32837E5C" w14:textId="77777777" w:rsidR="003C1900" w:rsidRPr="00BA5317" w:rsidRDefault="003C1900" w:rsidP="003C1900">
      <w:pPr>
        <w:widowControl w:val="0"/>
        <w:autoSpaceDE w:val="0"/>
        <w:autoSpaceDN w:val="0"/>
        <w:adjustRightInd w:val="0"/>
        <w:rPr>
          <w:b/>
          <w:szCs w:val="24"/>
          <w:u w:val="single"/>
        </w:rPr>
      </w:pPr>
    </w:p>
    <w:p w14:paraId="79935254" w14:textId="27830FA0" w:rsidR="003C1900" w:rsidRPr="00BA5317" w:rsidRDefault="003C1900" w:rsidP="003C1900">
      <w:pPr>
        <w:spacing w:before="166"/>
        <w:ind w:right="233"/>
        <w:contextualSpacing/>
        <w:rPr>
          <w:szCs w:val="24"/>
        </w:rPr>
      </w:pPr>
      <w:r w:rsidRPr="00BA5317">
        <w:rPr>
          <w:b/>
          <w:noProof/>
          <w:szCs w:val="24"/>
        </w:rPr>
        <w:drawing>
          <wp:anchor distT="0" distB="0" distL="114300" distR="114300" simplePos="0" relativeHeight="251660288" behindDoc="1" locked="0" layoutInCell="1" allowOverlap="1" wp14:anchorId="108BCA71" wp14:editId="5DE2044D">
            <wp:simplePos x="0" y="0"/>
            <wp:positionH relativeFrom="column">
              <wp:posOffset>8890</wp:posOffset>
            </wp:positionH>
            <wp:positionV relativeFrom="paragraph">
              <wp:posOffset>0</wp:posOffset>
            </wp:positionV>
            <wp:extent cx="338328" cy="347472"/>
            <wp:effectExtent l="0" t="0" r="5080" b="0"/>
            <wp:wrapTight wrapText="right">
              <wp:wrapPolygon edited="0">
                <wp:start x="0" y="0"/>
                <wp:lineTo x="0" y="20534"/>
                <wp:lineTo x="21113" y="20534"/>
                <wp:lineTo x="211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me-2558688_960_720.jpg"/>
                    <pic:cNvPicPr/>
                  </pic:nvPicPr>
                  <pic:blipFill rotWithShape="1">
                    <a:blip r:embed="rId8"/>
                    <a:srcRect l="28189" t="26374" r="27110" b="27441"/>
                    <a:stretch/>
                  </pic:blipFill>
                  <pic:spPr bwMode="auto">
                    <a:xfrm flipH="1">
                      <a:off x="0" y="0"/>
                      <a:ext cx="338328" cy="347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CA6896" w14:textId="0E93B71F" w:rsidR="003C1900" w:rsidRPr="007F7FF0" w:rsidRDefault="00366398" w:rsidP="003C1900">
      <w:pPr>
        <w:spacing w:before="166"/>
        <w:ind w:right="233"/>
        <w:contextualSpacing/>
        <w:rPr>
          <w:szCs w:val="24"/>
        </w:rPr>
      </w:pPr>
      <w:r>
        <w:rPr>
          <w:i/>
          <w:szCs w:val="24"/>
        </w:rPr>
        <w:t>20-30</w:t>
      </w:r>
      <w:r w:rsidR="00857EDE" w:rsidRPr="007F7FF0">
        <w:rPr>
          <w:i/>
          <w:szCs w:val="24"/>
        </w:rPr>
        <w:t xml:space="preserve"> minutes</w:t>
      </w:r>
    </w:p>
    <w:p w14:paraId="271B16F0" w14:textId="77777777" w:rsidR="003C1900" w:rsidRPr="00BA5317" w:rsidRDefault="003C1900" w:rsidP="003C1900">
      <w:pPr>
        <w:spacing w:before="166"/>
        <w:ind w:right="233"/>
        <w:contextualSpacing/>
        <w:rPr>
          <w:b/>
          <w:szCs w:val="24"/>
        </w:rPr>
      </w:pPr>
    </w:p>
    <w:p w14:paraId="554BC3DC" w14:textId="2E032DEE" w:rsidR="003C1900" w:rsidRPr="00BA5317" w:rsidRDefault="6F023B93" w:rsidP="003C1900">
      <w:pPr>
        <w:spacing w:before="166"/>
        <w:ind w:right="233"/>
        <w:contextualSpacing/>
        <w:rPr>
          <w:szCs w:val="24"/>
        </w:rPr>
      </w:pPr>
      <w:r w:rsidRPr="6F023B93">
        <w:rPr>
          <w:b/>
          <w:bCs/>
        </w:rPr>
        <w:t xml:space="preserve">Learning Objective(s): </w:t>
      </w:r>
      <w:r>
        <w:t>Participants will…</w:t>
      </w:r>
    </w:p>
    <w:p w14:paraId="34386008" w14:textId="77777777" w:rsidR="00366398" w:rsidRPr="00C34AFF" w:rsidRDefault="00366398" w:rsidP="00366398">
      <w:pPr>
        <w:spacing w:before="166"/>
        <w:ind w:right="233"/>
        <w:contextualSpacing/>
        <w:rPr>
          <w:szCs w:val="24"/>
        </w:rPr>
      </w:pPr>
      <w:r w:rsidRPr="00B47222">
        <w:rPr>
          <w:szCs w:val="24"/>
        </w:rPr>
        <w:t>Understand the characteristics and basic properties of soil such as texture, pH and organic matter and their im</w:t>
      </w:r>
      <w:r>
        <w:rPr>
          <w:szCs w:val="24"/>
        </w:rPr>
        <w:t xml:space="preserve">pact on nutrient availability. </w:t>
      </w:r>
    </w:p>
    <w:p w14:paraId="4B2E2215" w14:textId="77777777" w:rsidR="00AC3136" w:rsidRDefault="00AC3136" w:rsidP="006C10D3">
      <w:pPr>
        <w:spacing w:before="166"/>
        <w:ind w:right="233"/>
        <w:contextualSpacing/>
        <w:rPr>
          <w:b/>
          <w:szCs w:val="24"/>
        </w:rPr>
      </w:pPr>
    </w:p>
    <w:p w14:paraId="18038D88" w14:textId="41A0A6DC" w:rsidR="00AC3136" w:rsidRPr="00AC3136" w:rsidRDefault="006C10D3" w:rsidP="006C10D3">
      <w:pPr>
        <w:spacing w:before="166"/>
        <w:ind w:right="233"/>
        <w:contextualSpacing/>
        <w:rPr>
          <w:b/>
          <w:szCs w:val="24"/>
        </w:rPr>
      </w:pPr>
      <w:r w:rsidRPr="00BA5317">
        <w:rPr>
          <w:b/>
          <w:szCs w:val="24"/>
        </w:rPr>
        <w:t xml:space="preserve">Supplies: </w:t>
      </w:r>
    </w:p>
    <w:tbl>
      <w:tblPr>
        <w:tblStyle w:val="TableGrid"/>
        <w:tblW w:w="10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4"/>
        <w:gridCol w:w="5084"/>
      </w:tblGrid>
      <w:tr w:rsidR="006C10D3" w14:paraId="67C1BCFA" w14:textId="77777777" w:rsidTr="78DF46E2">
        <w:trPr>
          <w:trHeight w:val="1394"/>
        </w:trPr>
        <w:tc>
          <w:tcPr>
            <w:tcW w:w="5084" w:type="dxa"/>
          </w:tcPr>
          <w:p w14:paraId="7203E74A" w14:textId="77777777" w:rsidR="006423A8" w:rsidRDefault="006423A8" w:rsidP="006423A8">
            <w:pPr>
              <w:rPr>
                <w:i/>
                <w:iCs/>
                <w:color w:val="FF0000"/>
              </w:rPr>
            </w:pPr>
            <w:r w:rsidRPr="00857EDE">
              <w:rPr>
                <w:u w:val="single"/>
              </w:rPr>
              <w:t>Materials</w:t>
            </w:r>
            <w:r>
              <w:t>:</w:t>
            </w:r>
          </w:p>
          <w:p w14:paraId="46BAA1FD" w14:textId="426BFF0E" w:rsidR="00857EDE" w:rsidRDefault="00857EDE" w:rsidP="006C10D3">
            <w:pPr>
              <w:spacing w:before="166"/>
              <w:ind w:right="233"/>
              <w:contextualSpacing/>
              <w:rPr>
                <w:i/>
                <w:iCs/>
                <w:color w:val="FF0000"/>
              </w:rPr>
            </w:pPr>
          </w:p>
          <w:p w14:paraId="29F56B06" w14:textId="77777777" w:rsidR="00366398" w:rsidRPr="00366398" w:rsidRDefault="00366398" w:rsidP="00366398">
            <w:pPr>
              <w:pStyle w:val="ListParagraph"/>
              <w:widowControl w:val="0"/>
              <w:numPr>
                <w:ilvl w:val="0"/>
                <w:numId w:val="12"/>
              </w:numPr>
              <w:autoSpaceDE w:val="0"/>
              <w:autoSpaceDN w:val="0"/>
              <w:adjustRightInd w:val="0"/>
              <w:spacing w:before="4"/>
              <w:ind w:right="101"/>
              <w:contextualSpacing w:val="0"/>
              <w:rPr>
                <w:sz w:val="22"/>
                <w:szCs w:val="24"/>
              </w:rPr>
            </w:pPr>
            <w:r w:rsidRPr="00366398">
              <w:rPr>
                <w:sz w:val="22"/>
                <w:szCs w:val="24"/>
              </w:rPr>
              <w:t>Water</w:t>
            </w:r>
          </w:p>
          <w:p w14:paraId="47179D98" w14:textId="77777777" w:rsidR="00366398" w:rsidRPr="00366398" w:rsidRDefault="00366398" w:rsidP="00366398">
            <w:pPr>
              <w:pStyle w:val="ListParagraph"/>
              <w:widowControl w:val="0"/>
              <w:numPr>
                <w:ilvl w:val="0"/>
                <w:numId w:val="12"/>
              </w:numPr>
              <w:autoSpaceDE w:val="0"/>
              <w:autoSpaceDN w:val="0"/>
              <w:adjustRightInd w:val="0"/>
              <w:spacing w:before="4"/>
              <w:ind w:right="101"/>
              <w:contextualSpacing w:val="0"/>
              <w:rPr>
                <w:sz w:val="22"/>
                <w:szCs w:val="24"/>
              </w:rPr>
            </w:pPr>
            <w:r w:rsidRPr="00366398">
              <w:rPr>
                <w:sz w:val="22"/>
                <w:szCs w:val="24"/>
              </w:rPr>
              <w:t>2 cups of soil</w:t>
            </w:r>
          </w:p>
          <w:p w14:paraId="7005B6F1" w14:textId="77777777" w:rsidR="00366398" w:rsidRPr="00366398" w:rsidRDefault="00366398" w:rsidP="00366398">
            <w:pPr>
              <w:pStyle w:val="ListParagraph"/>
              <w:widowControl w:val="0"/>
              <w:numPr>
                <w:ilvl w:val="0"/>
                <w:numId w:val="12"/>
              </w:numPr>
              <w:autoSpaceDE w:val="0"/>
              <w:autoSpaceDN w:val="0"/>
              <w:adjustRightInd w:val="0"/>
              <w:spacing w:before="4"/>
              <w:ind w:right="101"/>
              <w:contextualSpacing w:val="0"/>
              <w:rPr>
                <w:sz w:val="22"/>
                <w:szCs w:val="24"/>
              </w:rPr>
            </w:pPr>
            <w:r w:rsidRPr="00366398">
              <w:rPr>
                <w:sz w:val="22"/>
                <w:szCs w:val="24"/>
              </w:rPr>
              <w:t>Wet paper towels or wash rag</w:t>
            </w:r>
          </w:p>
          <w:p w14:paraId="26483CE1" w14:textId="77777777" w:rsidR="00366398" w:rsidRPr="00366398" w:rsidRDefault="00366398" w:rsidP="00366398">
            <w:pPr>
              <w:pStyle w:val="ListParagraph"/>
              <w:widowControl w:val="0"/>
              <w:numPr>
                <w:ilvl w:val="0"/>
                <w:numId w:val="12"/>
              </w:numPr>
              <w:autoSpaceDE w:val="0"/>
              <w:autoSpaceDN w:val="0"/>
              <w:adjustRightInd w:val="0"/>
              <w:spacing w:before="4"/>
              <w:ind w:right="101"/>
              <w:contextualSpacing w:val="0"/>
              <w:rPr>
                <w:sz w:val="22"/>
                <w:szCs w:val="24"/>
              </w:rPr>
            </w:pPr>
            <w:r w:rsidRPr="00366398">
              <w:rPr>
                <w:sz w:val="22"/>
                <w:szCs w:val="24"/>
              </w:rPr>
              <w:t>Quart-sized jar with lid</w:t>
            </w:r>
          </w:p>
          <w:p w14:paraId="3C544AFF" w14:textId="77777777" w:rsidR="00366398" w:rsidRPr="00366398" w:rsidRDefault="00366398" w:rsidP="00366398">
            <w:pPr>
              <w:pStyle w:val="ListParagraph"/>
              <w:widowControl w:val="0"/>
              <w:numPr>
                <w:ilvl w:val="0"/>
                <w:numId w:val="12"/>
              </w:numPr>
              <w:autoSpaceDE w:val="0"/>
              <w:autoSpaceDN w:val="0"/>
              <w:adjustRightInd w:val="0"/>
              <w:spacing w:before="4"/>
              <w:ind w:right="101"/>
              <w:contextualSpacing w:val="0"/>
              <w:rPr>
                <w:sz w:val="22"/>
                <w:szCs w:val="24"/>
              </w:rPr>
            </w:pPr>
            <w:r w:rsidRPr="00366398">
              <w:rPr>
                <w:sz w:val="22"/>
                <w:szCs w:val="24"/>
              </w:rPr>
              <w:t>1 teaspoon of liquid dish soap</w:t>
            </w:r>
          </w:p>
          <w:p w14:paraId="1232EF05" w14:textId="77777777" w:rsidR="006C10D3" w:rsidRDefault="00366398" w:rsidP="00366398">
            <w:pPr>
              <w:pStyle w:val="ListParagraph"/>
              <w:widowControl w:val="0"/>
              <w:numPr>
                <w:ilvl w:val="0"/>
                <w:numId w:val="12"/>
              </w:numPr>
              <w:autoSpaceDE w:val="0"/>
              <w:autoSpaceDN w:val="0"/>
              <w:adjustRightInd w:val="0"/>
              <w:spacing w:before="4"/>
              <w:ind w:right="101"/>
              <w:contextualSpacing w:val="0"/>
              <w:rPr>
                <w:sz w:val="22"/>
                <w:szCs w:val="24"/>
              </w:rPr>
            </w:pPr>
            <w:r w:rsidRPr="00366398">
              <w:rPr>
                <w:sz w:val="22"/>
                <w:szCs w:val="24"/>
              </w:rPr>
              <w:t>Rulers</w:t>
            </w:r>
          </w:p>
          <w:p w14:paraId="7F966CAF" w14:textId="77777777" w:rsidR="006423A8" w:rsidRDefault="006423A8" w:rsidP="006423A8">
            <w:pPr>
              <w:pStyle w:val="ListParagraph"/>
              <w:widowControl w:val="0"/>
              <w:autoSpaceDE w:val="0"/>
              <w:autoSpaceDN w:val="0"/>
              <w:adjustRightInd w:val="0"/>
              <w:spacing w:before="4"/>
              <w:ind w:left="0" w:right="101"/>
              <w:contextualSpacing w:val="0"/>
              <w:rPr>
                <w:u w:val="single"/>
              </w:rPr>
            </w:pPr>
          </w:p>
          <w:p w14:paraId="1796EDD6" w14:textId="4998A247" w:rsidR="00366398" w:rsidRPr="00366398" w:rsidRDefault="006423A8" w:rsidP="006423A8">
            <w:pPr>
              <w:pStyle w:val="ListParagraph"/>
              <w:widowControl w:val="0"/>
              <w:autoSpaceDE w:val="0"/>
              <w:autoSpaceDN w:val="0"/>
              <w:adjustRightInd w:val="0"/>
              <w:spacing w:before="4"/>
              <w:ind w:left="0" w:right="101"/>
              <w:contextualSpacing w:val="0"/>
              <w:rPr>
                <w:sz w:val="22"/>
                <w:szCs w:val="24"/>
              </w:rPr>
            </w:pPr>
            <w:r w:rsidRPr="78DF46E2">
              <w:rPr>
                <w:u w:val="single"/>
              </w:rPr>
              <w:t>Handouts</w:t>
            </w:r>
            <w:r>
              <w:t>:</w:t>
            </w:r>
          </w:p>
        </w:tc>
        <w:tc>
          <w:tcPr>
            <w:tcW w:w="5084" w:type="dxa"/>
            <w:vMerge w:val="restart"/>
          </w:tcPr>
          <w:p w14:paraId="142EF034" w14:textId="5BC5DDAB" w:rsidR="006C10D3" w:rsidRPr="006C10D3" w:rsidRDefault="00857EDE" w:rsidP="00DD618A">
            <w:pPr>
              <w:spacing w:before="166"/>
              <w:contextualSpacing/>
              <w:rPr>
                <w:i/>
                <w:iCs/>
              </w:rPr>
            </w:pPr>
            <w:r>
              <w:rPr>
                <w:i/>
                <w:iCs/>
                <w:noProof/>
              </w:rPr>
              <w:drawing>
                <wp:inline distT="0" distB="0" distL="0" distR="0" wp14:anchorId="50D5D7A4" wp14:editId="70C04D19">
                  <wp:extent cx="3004458" cy="2244071"/>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tall-plants_lg.jpg"/>
                          <pic:cNvPicPr/>
                        </pic:nvPicPr>
                        <pic:blipFill>
                          <a:blip r:embed="rId9">
                            <a:extLst>
                              <a:ext uri="{28A0092B-C50C-407E-A947-70E740481C1C}">
                                <a14:useLocalDpi xmlns:a14="http://schemas.microsoft.com/office/drawing/2010/main" val="0"/>
                              </a:ext>
                            </a:extLst>
                          </a:blip>
                          <a:stretch>
                            <a:fillRect/>
                          </a:stretch>
                        </pic:blipFill>
                        <pic:spPr>
                          <a:xfrm>
                            <a:off x="0" y="0"/>
                            <a:ext cx="3004458" cy="2244071"/>
                          </a:xfrm>
                          <a:prstGeom prst="rect">
                            <a:avLst/>
                          </a:prstGeom>
                        </pic:spPr>
                      </pic:pic>
                    </a:graphicData>
                  </a:graphic>
                </wp:inline>
              </w:drawing>
            </w:r>
          </w:p>
        </w:tc>
      </w:tr>
      <w:tr w:rsidR="006C10D3" w14:paraId="4FCA2AFA" w14:textId="77777777" w:rsidTr="00366398">
        <w:trPr>
          <w:trHeight w:val="1593"/>
        </w:trPr>
        <w:tc>
          <w:tcPr>
            <w:tcW w:w="5084" w:type="dxa"/>
          </w:tcPr>
          <w:p w14:paraId="0E7BA49B" w14:textId="7AE04C84" w:rsidR="006C10D3" w:rsidRPr="00366398" w:rsidRDefault="00366398" w:rsidP="00366398">
            <w:pPr>
              <w:pStyle w:val="ListParagraph"/>
              <w:widowControl w:val="0"/>
              <w:numPr>
                <w:ilvl w:val="0"/>
                <w:numId w:val="12"/>
              </w:numPr>
              <w:autoSpaceDE w:val="0"/>
              <w:autoSpaceDN w:val="0"/>
              <w:adjustRightInd w:val="0"/>
              <w:spacing w:before="4"/>
              <w:ind w:right="101"/>
              <w:contextualSpacing w:val="0"/>
              <w:rPr>
                <w:sz w:val="26"/>
                <w:szCs w:val="24"/>
              </w:rPr>
            </w:pPr>
            <w:r w:rsidRPr="00366398">
              <w:rPr>
                <w:sz w:val="22"/>
                <w:szCs w:val="24"/>
              </w:rPr>
              <w:t xml:space="preserve">Copies of the soil pH ranges </w:t>
            </w:r>
          </w:p>
        </w:tc>
        <w:tc>
          <w:tcPr>
            <w:tcW w:w="5084" w:type="dxa"/>
            <w:vMerge/>
          </w:tcPr>
          <w:p w14:paraId="3866835C" w14:textId="77777777" w:rsidR="006C10D3" w:rsidRDefault="006C10D3" w:rsidP="003C1900">
            <w:pPr>
              <w:spacing w:before="166"/>
              <w:ind w:right="233"/>
              <w:contextualSpacing/>
              <w:rPr>
                <w:b/>
                <w:szCs w:val="24"/>
              </w:rPr>
            </w:pPr>
          </w:p>
        </w:tc>
      </w:tr>
    </w:tbl>
    <w:p w14:paraId="34F9E076" w14:textId="0B77461F" w:rsidR="003C1900" w:rsidRPr="00BA5317" w:rsidRDefault="003C1900" w:rsidP="003C1900">
      <w:pPr>
        <w:rPr>
          <w:b/>
          <w:szCs w:val="24"/>
        </w:rPr>
      </w:pPr>
      <w:r w:rsidRPr="00BA5317">
        <w:rPr>
          <w:b/>
          <w:szCs w:val="24"/>
        </w:rPr>
        <w:t>Instructions:</w:t>
      </w:r>
    </w:p>
    <w:p w14:paraId="70574EFC" w14:textId="77777777" w:rsidR="00366398" w:rsidRPr="001D608A" w:rsidRDefault="00366398" w:rsidP="00366398">
      <w:pPr>
        <w:widowControl w:val="0"/>
        <w:autoSpaceDE w:val="0"/>
        <w:autoSpaceDN w:val="0"/>
        <w:adjustRightInd w:val="0"/>
      </w:pPr>
      <w:r w:rsidRPr="001D608A">
        <w:t>After removing stones or debris, place 2 cups of garden soil in a quart-sized jar. Add 1 teaspoon of liquid dish soap. Fill the jar to the top with water and close the lid tightly. Gently turn the jar upside down right-side up for about a minute to mix. Let it sit for a day so the particles can settle out.</w:t>
      </w:r>
    </w:p>
    <w:p w14:paraId="607E1D0B" w14:textId="77777777" w:rsidR="00366398" w:rsidRPr="001D608A" w:rsidRDefault="00366398" w:rsidP="00366398">
      <w:pPr>
        <w:widowControl w:val="0"/>
        <w:autoSpaceDE w:val="0"/>
        <w:autoSpaceDN w:val="0"/>
        <w:adjustRightInd w:val="0"/>
      </w:pPr>
    </w:p>
    <w:p w14:paraId="1C3697B0" w14:textId="41A4B93E" w:rsidR="00366398" w:rsidRPr="001D608A" w:rsidRDefault="00366398" w:rsidP="00366398">
      <w:pPr>
        <w:widowControl w:val="0"/>
        <w:autoSpaceDE w:val="0"/>
        <w:autoSpaceDN w:val="0"/>
        <w:adjustRightInd w:val="0"/>
      </w:pPr>
      <w:r w:rsidRPr="001D608A">
        <w:t>Calculate the percentages of sand, silt, and clay in the jar. The position of sand, silt, and clay are dependent on the size and weight of each of the particle types.</w:t>
      </w:r>
      <w:r>
        <w:t xml:space="preserve"> </w:t>
      </w:r>
      <w:r w:rsidRPr="001D608A">
        <w:t>Sand should sink to the bottom of the jar due to its relatively large size. In addition to its position, the sand layer is typically lighter in color than the silt or clay soil layers. Silt, bein</w:t>
      </w:r>
      <w:r>
        <w:t xml:space="preserve">g the middle-sized particle, is </w:t>
      </w:r>
      <w:r w:rsidRPr="001D608A">
        <w:t>found between the sand and clay layer. The clay layer, with t</w:t>
      </w:r>
      <w:r>
        <w:t xml:space="preserve">he smallest sized particles, is </w:t>
      </w:r>
      <w:r w:rsidRPr="001D608A">
        <w:t>found at the very top of the soil layers.</w:t>
      </w:r>
    </w:p>
    <w:p w14:paraId="7565EF29" w14:textId="77777777" w:rsidR="00366398" w:rsidRPr="001D608A" w:rsidRDefault="00366398" w:rsidP="00366398">
      <w:pPr>
        <w:widowControl w:val="0"/>
        <w:autoSpaceDE w:val="0"/>
        <w:autoSpaceDN w:val="0"/>
        <w:adjustRightInd w:val="0"/>
      </w:pPr>
    </w:p>
    <w:p w14:paraId="5DC6D5B2" w14:textId="16324030" w:rsidR="00366398" w:rsidRPr="001D608A" w:rsidRDefault="00366398" w:rsidP="00366398">
      <w:pPr>
        <w:widowControl w:val="0"/>
        <w:autoSpaceDE w:val="0"/>
        <w:autoSpaceDN w:val="0"/>
        <w:adjustRightInd w:val="0"/>
      </w:pPr>
      <w:r w:rsidRPr="001D608A">
        <w:t>After identifying each of the soil types in the jar, place a ruler against the outside to measure the 1) total amount of soil in the jar in centimeters and 2) the amount</w:t>
      </w:r>
      <w:r>
        <w:t xml:space="preserve"> </w:t>
      </w:r>
      <w:r w:rsidRPr="001D608A">
        <w:t>of each soil type in centimeters. The final percentage of sand, silt, and clay can be found by dividing each of the soil types by the total amount of soil in the jar and</w:t>
      </w:r>
      <w:r>
        <w:t xml:space="preserve"> </w:t>
      </w:r>
      <w:r w:rsidRPr="001D608A">
        <w:t>then multiplying by 100.</w:t>
      </w:r>
    </w:p>
    <w:p w14:paraId="300102EE" w14:textId="77777777" w:rsidR="00366398" w:rsidRPr="001D608A" w:rsidRDefault="00366398" w:rsidP="00366398">
      <w:pPr>
        <w:widowControl w:val="0"/>
        <w:autoSpaceDE w:val="0"/>
        <w:autoSpaceDN w:val="0"/>
        <w:adjustRightInd w:val="0"/>
      </w:pPr>
    </w:p>
    <w:p w14:paraId="31DA2234" w14:textId="77777777" w:rsidR="00366398" w:rsidRPr="006179A7" w:rsidRDefault="00366398" w:rsidP="00366398">
      <w:pPr>
        <w:widowControl w:val="0"/>
        <w:autoSpaceDE w:val="0"/>
        <w:autoSpaceDN w:val="0"/>
        <w:adjustRightInd w:val="0"/>
        <w:ind w:left="720"/>
        <w:rPr>
          <w:sz w:val="22"/>
        </w:rPr>
      </w:pPr>
      <w:r w:rsidRPr="006179A7">
        <w:rPr>
          <w:sz w:val="22"/>
        </w:rPr>
        <w:t>Percent of sand = (amount of sand in cm/ total amount of soil in cm) x 100</w:t>
      </w:r>
    </w:p>
    <w:p w14:paraId="185EF225" w14:textId="77777777" w:rsidR="00366398" w:rsidRPr="006179A7" w:rsidRDefault="00366398" w:rsidP="00366398">
      <w:pPr>
        <w:widowControl w:val="0"/>
        <w:autoSpaceDE w:val="0"/>
        <w:autoSpaceDN w:val="0"/>
        <w:adjustRightInd w:val="0"/>
        <w:ind w:left="720"/>
        <w:rPr>
          <w:sz w:val="22"/>
        </w:rPr>
      </w:pPr>
      <w:r w:rsidRPr="006179A7">
        <w:rPr>
          <w:sz w:val="22"/>
        </w:rPr>
        <w:t>Percent of silt = (amount of silt in cm/ total amount of soil in cm) x 100</w:t>
      </w:r>
    </w:p>
    <w:p w14:paraId="0D7C3356" w14:textId="77777777" w:rsidR="00366398" w:rsidRPr="001D608A" w:rsidRDefault="00366398" w:rsidP="00366398">
      <w:pPr>
        <w:widowControl w:val="0"/>
        <w:autoSpaceDE w:val="0"/>
        <w:autoSpaceDN w:val="0"/>
        <w:adjustRightInd w:val="0"/>
        <w:ind w:left="720"/>
      </w:pPr>
      <w:r w:rsidRPr="006179A7">
        <w:rPr>
          <w:sz w:val="22"/>
        </w:rPr>
        <w:t>Percent of clay = (amount of clay in cm/ total amount of soil in cm) x 100</w:t>
      </w:r>
    </w:p>
    <w:p w14:paraId="70CA1F10" w14:textId="77777777" w:rsidR="00366398" w:rsidRPr="001D608A" w:rsidRDefault="00366398" w:rsidP="00366398">
      <w:pPr>
        <w:widowControl w:val="0"/>
        <w:autoSpaceDE w:val="0"/>
        <w:autoSpaceDN w:val="0"/>
        <w:adjustRightInd w:val="0"/>
      </w:pPr>
    </w:p>
    <w:p w14:paraId="1516AB31" w14:textId="77777777" w:rsidR="00366398" w:rsidRPr="001D608A" w:rsidRDefault="00366398" w:rsidP="00366398">
      <w:pPr>
        <w:widowControl w:val="0"/>
        <w:autoSpaceDE w:val="0"/>
        <w:autoSpaceDN w:val="0"/>
        <w:adjustRightInd w:val="0"/>
      </w:pPr>
      <w:r w:rsidRPr="001D608A">
        <w:t>Compare each of these percentages to the soil texture triangle to determine the texture class. First, locate the percentage of clay in their soil on the left side of the triangle and follow the purple line across. Next, find the percentage of sand along the bottom of the triangle and follow the blue line up to where it intersects with the purple line. The green line at this intersection represents the percentage of silt in the soil sample. The shaded area that contains the point where the lines intersect is the soil’s textural class.</w:t>
      </w:r>
    </w:p>
    <w:p w14:paraId="21B22C60" w14:textId="77777777" w:rsidR="00366398" w:rsidRDefault="00366398" w:rsidP="00366398">
      <w:pPr>
        <w:rPr>
          <w:b/>
        </w:rPr>
      </w:pPr>
    </w:p>
    <w:p w14:paraId="4B5D33D8" w14:textId="77777777" w:rsidR="00366398" w:rsidRPr="001D608A" w:rsidRDefault="00366398" w:rsidP="00366398">
      <w:pPr>
        <w:rPr>
          <w:b/>
        </w:rPr>
      </w:pPr>
      <w:r w:rsidRPr="001D608A">
        <w:rPr>
          <w:b/>
        </w:rPr>
        <w:t>Questions to consider:</w:t>
      </w:r>
    </w:p>
    <w:p w14:paraId="519ABE8F" w14:textId="77777777" w:rsidR="00366398" w:rsidRPr="006179A7" w:rsidRDefault="00366398" w:rsidP="00366398">
      <w:pPr>
        <w:numPr>
          <w:ilvl w:val="0"/>
          <w:numId w:val="13"/>
        </w:numPr>
        <w:rPr>
          <w:rFonts w:cs="Arial"/>
          <w:sz w:val="22"/>
        </w:rPr>
      </w:pPr>
      <w:r w:rsidRPr="006179A7">
        <w:rPr>
          <w:rFonts w:cs="Arial"/>
          <w:sz w:val="22"/>
        </w:rPr>
        <w:t>How to identify the sand, silt, and clay soil types layers in the jars.</w:t>
      </w:r>
    </w:p>
    <w:p w14:paraId="388D4CAA" w14:textId="77777777" w:rsidR="00366398" w:rsidRPr="006179A7" w:rsidRDefault="00366398" w:rsidP="00366398">
      <w:pPr>
        <w:numPr>
          <w:ilvl w:val="0"/>
          <w:numId w:val="13"/>
        </w:numPr>
        <w:rPr>
          <w:rFonts w:cs="Arial"/>
          <w:sz w:val="22"/>
        </w:rPr>
      </w:pPr>
      <w:r w:rsidRPr="006179A7">
        <w:rPr>
          <w:rFonts w:cs="Arial"/>
          <w:sz w:val="22"/>
        </w:rPr>
        <w:t>How to calculate the percent of sand, silt, and clay soil types in the jars.</w:t>
      </w:r>
    </w:p>
    <w:p w14:paraId="1FC2F1FF" w14:textId="77777777" w:rsidR="00366398" w:rsidRPr="006179A7" w:rsidRDefault="00366398" w:rsidP="00366398">
      <w:pPr>
        <w:numPr>
          <w:ilvl w:val="0"/>
          <w:numId w:val="13"/>
        </w:numPr>
        <w:rPr>
          <w:rFonts w:cs="Arial"/>
          <w:sz w:val="22"/>
        </w:rPr>
      </w:pPr>
      <w:r w:rsidRPr="006179A7">
        <w:rPr>
          <w:rFonts w:cs="Arial"/>
          <w:sz w:val="22"/>
        </w:rPr>
        <w:t>How might the soil texture triangle help determine the class of soil in the jar?</w:t>
      </w:r>
    </w:p>
    <w:p w14:paraId="14CA8E1E" w14:textId="77777777" w:rsidR="00366398" w:rsidRPr="006179A7" w:rsidRDefault="00366398" w:rsidP="00366398">
      <w:pPr>
        <w:numPr>
          <w:ilvl w:val="0"/>
          <w:numId w:val="13"/>
        </w:numPr>
        <w:rPr>
          <w:rFonts w:cs="Arial"/>
          <w:sz w:val="22"/>
        </w:rPr>
      </w:pPr>
      <w:r w:rsidRPr="006179A7">
        <w:rPr>
          <w:rFonts w:cs="Arial"/>
          <w:sz w:val="22"/>
        </w:rPr>
        <w:t>What have you learned about your garden soil from your observations?</w:t>
      </w:r>
    </w:p>
    <w:p w14:paraId="39BADD81" w14:textId="77777777" w:rsidR="00366398" w:rsidRPr="006179A7" w:rsidRDefault="00366398" w:rsidP="00366398">
      <w:pPr>
        <w:numPr>
          <w:ilvl w:val="0"/>
          <w:numId w:val="13"/>
        </w:numPr>
        <w:rPr>
          <w:rFonts w:cs="Arial"/>
          <w:sz w:val="22"/>
        </w:rPr>
      </w:pPr>
      <w:r w:rsidRPr="006179A7">
        <w:rPr>
          <w:rFonts w:cs="Arial"/>
          <w:sz w:val="22"/>
        </w:rPr>
        <w:t>What have you learned from your observations of other people’s jars?</w:t>
      </w:r>
    </w:p>
    <w:p w14:paraId="50D07814" w14:textId="77777777" w:rsidR="00366398" w:rsidRPr="006179A7" w:rsidRDefault="00366398" w:rsidP="00366398">
      <w:pPr>
        <w:numPr>
          <w:ilvl w:val="0"/>
          <w:numId w:val="13"/>
        </w:numPr>
        <w:rPr>
          <w:rFonts w:cs="Arial"/>
          <w:sz w:val="22"/>
        </w:rPr>
      </w:pPr>
      <w:r w:rsidRPr="006179A7">
        <w:rPr>
          <w:rFonts w:cs="Arial"/>
          <w:sz w:val="22"/>
        </w:rPr>
        <w:t>Were there any challenges to creating a soil jar?</w:t>
      </w:r>
      <w:r w:rsidRPr="006179A7">
        <w:rPr>
          <w:rFonts w:cs="Arial"/>
          <w:sz w:val="22"/>
        </w:rPr>
        <w:tab/>
      </w:r>
    </w:p>
    <w:p w14:paraId="2C8E7EA8" w14:textId="23CD975D" w:rsidR="00366398" w:rsidRDefault="00366398" w:rsidP="00366398">
      <w:pPr>
        <w:numPr>
          <w:ilvl w:val="0"/>
          <w:numId w:val="13"/>
        </w:numPr>
        <w:rPr>
          <w:rFonts w:cs="Arial"/>
          <w:sz w:val="22"/>
        </w:rPr>
      </w:pPr>
      <w:r w:rsidRPr="006179A7">
        <w:rPr>
          <w:rFonts w:cs="Arial"/>
          <w:sz w:val="22"/>
        </w:rPr>
        <w:t>As a peer educator, how might you adapt this activity to engage others?</w:t>
      </w:r>
    </w:p>
    <w:p w14:paraId="2134969D" w14:textId="77777777" w:rsidR="00366398" w:rsidRPr="00366398" w:rsidRDefault="00366398" w:rsidP="00366398">
      <w:pPr>
        <w:ind w:left="720"/>
        <w:rPr>
          <w:rFonts w:cs="Arial"/>
          <w:sz w:val="22"/>
        </w:rPr>
      </w:pPr>
    </w:p>
    <w:p w14:paraId="719DC320" w14:textId="77777777" w:rsidR="00366398" w:rsidRPr="001D608A" w:rsidRDefault="00366398" w:rsidP="00366398">
      <w:pPr>
        <w:jc w:val="center"/>
        <w:rPr>
          <w:rFonts w:cs="Arial"/>
        </w:rPr>
      </w:pPr>
      <w:r w:rsidRPr="001D608A">
        <w:rPr>
          <w:noProof/>
        </w:rPr>
        <w:drawing>
          <wp:inline distT="0" distB="0" distL="0" distR="0" wp14:anchorId="409A452E" wp14:editId="1210A66E">
            <wp:extent cx="3662558" cy="3752850"/>
            <wp:effectExtent l="0" t="0" r="0" b="0"/>
            <wp:docPr id="6" name="Picture 6" descr="Macintosh HD:Users:fcd9:Desktop:Soil Texture Tri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cd9:Desktop:Soil Texture Triang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6303" cy="3766934"/>
                    </a:xfrm>
                    <a:prstGeom prst="rect">
                      <a:avLst/>
                    </a:prstGeom>
                    <a:noFill/>
                    <a:ln>
                      <a:noFill/>
                    </a:ln>
                  </pic:spPr>
                </pic:pic>
              </a:graphicData>
            </a:graphic>
          </wp:inline>
        </w:drawing>
      </w:r>
    </w:p>
    <w:p w14:paraId="4C53A97F" w14:textId="77777777" w:rsidR="00366398" w:rsidRPr="006179A7" w:rsidRDefault="00366398" w:rsidP="00366398">
      <w:pPr>
        <w:jc w:val="center"/>
        <w:rPr>
          <w:sz w:val="18"/>
        </w:rPr>
      </w:pPr>
      <w:r w:rsidRPr="006179A7">
        <w:rPr>
          <w:sz w:val="18"/>
        </w:rPr>
        <w:t>Image from Landscape for Life, Lesson 2: The Role of Soil in Sustainable Gardens, pg. 20.</w:t>
      </w:r>
    </w:p>
    <w:p w14:paraId="0CD43792" w14:textId="3BC4A8CE" w:rsidR="00AC3136" w:rsidRDefault="00AC3136" w:rsidP="00AC3136">
      <w:pPr>
        <w:rPr>
          <w:rFonts w:ascii="Palatino Linotype" w:hAnsi="Palatino Linotype"/>
          <w:szCs w:val="24"/>
        </w:rPr>
      </w:pPr>
      <w:r>
        <w:rPr>
          <w:rFonts w:ascii="Palatino Linotype" w:hAnsi="Palatino Linotype"/>
          <w:noProof/>
          <w:szCs w:val="24"/>
        </w:rPr>
        <w:lastRenderedPageBreak/>
        <w:drawing>
          <wp:anchor distT="0" distB="0" distL="114300" distR="114300" simplePos="0" relativeHeight="251662336" behindDoc="0" locked="0" layoutInCell="1" allowOverlap="1" wp14:anchorId="31F76868" wp14:editId="7B6D2449">
            <wp:simplePos x="0" y="0"/>
            <wp:positionH relativeFrom="column">
              <wp:posOffset>41910</wp:posOffset>
            </wp:positionH>
            <wp:positionV relativeFrom="paragraph">
              <wp:posOffset>180975</wp:posOffset>
            </wp:positionV>
            <wp:extent cx="1155065" cy="1167130"/>
            <wp:effectExtent l="0" t="0" r="6985" b="0"/>
            <wp:wrapSquare wrapText="bothSides"/>
            <wp:docPr id="4" name="Picture 4" descr="Leaf logo for Cornell Garden-Based Learning.  Leaves say: Learn, Garden, Reflect." title="Cornell Garden-Bas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cd9:Desktop:Templates &amp; Logos:GBL logo larg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5065" cy="1167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0BDC3" w14:textId="77777777" w:rsidR="00366398" w:rsidRDefault="00366398" w:rsidP="00AC3136">
      <w:pPr>
        <w:rPr>
          <w:szCs w:val="24"/>
        </w:rPr>
      </w:pPr>
      <w:r>
        <w:rPr>
          <w:szCs w:val="24"/>
        </w:rPr>
        <w:t xml:space="preserve">References: </w:t>
      </w:r>
      <w:r w:rsidRPr="00366398">
        <w:rPr>
          <w:sz w:val="22"/>
        </w:rPr>
        <w:t>Landscape for Life, Lesson 2: The Role of Soil in Sustainable Gardens</w:t>
      </w:r>
      <w:r w:rsidRPr="00366398">
        <w:rPr>
          <w:sz w:val="26"/>
          <w:szCs w:val="24"/>
        </w:rPr>
        <w:t xml:space="preserve">  </w:t>
      </w:r>
    </w:p>
    <w:p w14:paraId="44649B0E" w14:textId="37F206EF" w:rsidR="00AC3136" w:rsidRPr="001D608A" w:rsidRDefault="00AC3136" w:rsidP="00AC3136">
      <w:pPr>
        <w:rPr>
          <w:szCs w:val="24"/>
        </w:rPr>
      </w:pPr>
      <w:r>
        <w:rPr>
          <w:szCs w:val="24"/>
        </w:rPr>
        <w:t xml:space="preserve">Date </w:t>
      </w:r>
      <w:r w:rsidRPr="001D608A">
        <w:rPr>
          <w:szCs w:val="24"/>
        </w:rPr>
        <w:t>Published:</w:t>
      </w:r>
      <w:r w:rsidRPr="00857EDE">
        <w:rPr>
          <w:rFonts w:ascii="Palatino Linotype" w:hAnsi="Palatino Linotype"/>
          <w:sz w:val="22"/>
          <w:szCs w:val="24"/>
        </w:rPr>
        <w:t xml:space="preserve"> </w:t>
      </w:r>
      <w:r>
        <w:rPr>
          <w:rFonts w:ascii="Palatino Linotype" w:hAnsi="Palatino Linotype"/>
          <w:sz w:val="22"/>
          <w:szCs w:val="24"/>
        </w:rPr>
        <w:t>April 2019</w:t>
      </w:r>
    </w:p>
    <w:p w14:paraId="629D38B5" w14:textId="5EC32AE6" w:rsidR="00AC3136" w:rsidRPr="001D608A" w:rsidRDefault="00AC3136" w:rsidP="00AC3136">
      <w:pPr>
        <w:rPr>
          <w:szCs w:val="24"/>
        </w:rPr>
      </w:pPr>
      <w:r w:rsidRPr="001D608A">
        <w:rPr>
          <w:szCs w:val="24"/>
        </w:rPr>
        <w:t>Author</w:t>
      </w:r>
      <w:r>
        <w:rPr>
          <w:szCs w:val="24"/>
        </w:rPr>
        <w:t>(s)/Contributor(s)</w:t>
      </w:r>
      <w:r w:rsidRPr="001D608A">
        <w:rPr>
          <w:szCs w:val="24"/>
        </w:rPr>
        <w:t>:</w:t>
      </w:r>
      <w:r w:rsidRPr="00857EDE">
        <w:rPr>
          <w:rFonts w:ascii="Palatino Linotype" w:hAnsi="Palatino Linotype"/>
          <w:sz w:val="22"/>
          <w:szCs w:val="24"/>
        </w:rPr>
        <w:t xml:space="preserve"> </w:t>
      </w:r>
      <w:r w:rsidR="00366398">
        <w:rPr>
          <w:rFonts w:ascii="Palatino Linotype" w:hAnsi="Palatino Linotype"/>
          <w:sz w:val="22"/>
          <w:szCs w:val="24"/>
        </w:rPr>
        <w:t>Fiona Doherty</w:t>
      </w:r>
    </w:p>
    <w:p w14:paraId="34E167A7" w14:textId="77777777" w:rsidR="00366398" w:rsidRPr="00BF3877" w:rsidRDefault="00AC3136" w:rsidP="00366398">
      <w:pPr>
        <w:rPr>
          <w:sz w:val="20"/>
        </w:rPr>
      </w:pPr>
      <w:r w:rsidRPr="001D608A">
        <w:rPr>
          <w:szCs w:val="24"/>
        </w:rPr>
        <w:t>Reviewer</w:t>
      </w:r>
      <w:r>
        <w:rPr>
          <w:szCs w:val="24"/>
        </w:rPr>
        <w:t xml:space="preserve">(s): </w:t>
      </w:r>
      <w:r w:rsidR="00366398" w:rsidRPr="00366398">
        <w:rPr>
          <w:sz w:val="22"/>
        </w:rPr>
        <w:t xml:space="preserve">Amy Albam, Donna </w:t>
      </w:r>
      <w:proofErr w:type="spellStart"/>
      <w:r w:rsidR="00366398" w:rsidRPr="00366398">
        <w:rPr>
          <w:sz w:val="22"/>
        </w:rPr>
        <w:t>Alese</w:t>
      </w:r>
      <w:proofErr w:type="spellEnd"/>
      <w:r w:rsidR="00366398" w:rsidRPr="00366398">
        <w:rPr>
          <w:sz w:val="22"/>
        </w:rPr>
        <w:t xml:space="preserve"> Cooke, Jonathan Russell-</w:t>
      </w:r>
      <w:proofErr w:type="spellStart"/>
      <w:r w:rsidR="00366398" w:rsidRPr="00366398">
        <w:rPr>
          <w:sz w:val="22"/>
        </w:rPr>
        <w:t>Anelli</w:t>
      </w:r>
      <w:proofErr w:type="spellEnd"/>
    </w:p>
    <w:p w14:paraId="449562AD" w14:textId="3C8E29AB" w:rsidR="00AC3136" w:rsidRPr="004E7286" w:rsidRDefault="00AC3136" w:rsidP="00AC3136">
      <w:pPr>
        <w:rPr>
          <w:szCs w:val="24"/>
        </w:rPr>
      </w:pPr>
    </w:p>
    <w:p w14:paraId="6B7C0B2F" w14:textId="769889B6" w:rsidR="00AC3136" w:rsidRDefault="00AC3136">
      <w:pPr>
        <w:rPr>
          <w:rFonts w:eastAsia="MS Mincho" w:cs="Arial"/>
          <w:b/>
          <w:u w:val="single"/>
        </w:rPr>
      </w:pPr>
      <w:r>
        <w:rPr>
          <w:rFonts w:eastAsia="MS Mincho" w:cs="Arial"/>
          <w:b/>
          <w:u w:val="single"/>
        </w:rPr>
        <w:br w:type="page"/>
      </w:r>
    </w:p>
    <w:p w14:paraId="54E811B0" w14:textId="77777777" w:rsidR="00AC3136" w:rsidRDefault="00AC3136">
      <w:pPr>
        <w:rPr>
          <w:rFonts w:eastAsia="MS Mincho" w:cs="Arial"/>
          <w:b/>
          <w:u w:val="single"/>
        </w:rPr>
      </w:pPr>
    </w:p>
    <w:p w14:paraId="79F022F6" w14:textId="77777777" w:rsidR="00AC3136" w:rsidRDefault="00AC3136" w:rsidP="00AC3136">
      <w:pPr>
        <w:rPr>
          <w:rFonts w:eastAsia="MS Mincho" w:cs="Arial"/>
          <w:sz w:val="20"/>
        </w:rPr>
      </w:pPr>
      <w:r w:rsidRPr="003B7362">
        <w:rPr>
          <w:rFonts w:eastAsia="MS Mincho" w:cs="Arial"/>
          <w:b/>
          <w:u w:val="single"/>
        </w:rPr>
        <w:t>Site Assessment Checklist</w:t>
      </w:r>
      <w:r>
        <w:rPr>
          <w:rFonts w:eastAsia="MS Mincho" w:cs="Arial"/>
          <w:sz w:val="20"/>
        </w:rPr>
        <w:tab/>
      </w:r>
      <w:r>
        <w:rPr>
          <w:rFonts w:eastAsia="MS Mincho" w:cs="Arial"/>
          <w:sz w:val="20"/>
        </w:rPr>
        <w:tab/>
      </w:r>
    </w:p>
    <w:p w14:paraId="550A3781" w14:textId="65FB6F77" w:rsidR="00AC3136" w:rsidRPr="002D4CF1" w:rsidRDefault="00AC3136" w:rsidP="00AC3136">
      <w:pPr>
        <w:rPr>
          <w:rFonts w:eastAsia="MS Mincho" w:cs="Arial"/>
          <w:sz w:val="20"/>
        </w:rPr>
      </w:pPr>
      <w:r w:rsidRPr="003B7362">
        <w:rPr>
          <w:rFonts w:eastAsia="MS Mincho" w:cs="Arial"/>
        </w:rPr>
        <w:t xml:space="preserve">Name of Property: </w:t>
      </w:r>
      <w:r>
        <w:rPr>
          <w:rFonts w:eastAsia="MS Mincho" w:cs="Arial"/>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4500"/>
      </w:tblGrid>
      <w:tr w:rsidR="00AC3136" w14:paraId="66A3786B" w14:textId="77777777" w:rsidTr="002507E6">
        <w:tc>
          <w:tcPr>
            <w:tcW w:w="5148" w:type="dxa"/>
            <w:vAlign w:val="bottom"/>
          </w:tcPr>
          <w:p w14:paraId="040045A8" w14:textId="77777777" w:rsidR="00AC3136" w:rsidRPr="003B7362" w:rsidRDefault="00AC3136" w:rsidP="00AC3136">
            <w:pPr>
              <w:numPr>
                <w:ilvl w:val="0"/>
                <w:numId w:val="8"/>
              </w:numPr>
              <w:ind w:left="360"/>
              <w:contextualSpacing/>
              <w:rPr>
                <w:rFonts w:eastAsia="MS Mincho" w:cs="Arial"/>
              </w:rPr>
            </w:pPr>
            <w:r w:rsidRPr="003B7362">
              <w:rPr>
                <w:rFonts w:eastAsia="MS Mincho" w:cs="Arial"/>
              </w:rPr>
              <w:t xml:space="preserve">USDA Hardiness Zone: </w:t>
            </w:r>
          </w:p>
        </w:tc>
        <w:tc>
          <w:tcPr>
            <w:tcW w:w="4500" w:type="dxa"/>
          </w:tcPr>
          <w:p w14:paraId="197CDFD4" w14:textId="77777777" w:rsidR="00AC3136" w:rsidRPr="003B7362" w:rsidRDefault="00AC3136" w:rsidP="00AC3136">
            <w:pPr>
              <w:pStyle w:val="ListParagraph"/>
              <w:numPr>
                <w:ilvl w:val="0"/>
                <w:numId w:val="10"/>
              </w:numPr>
              <w:ind w:left="252" w:hanging="252"/>
              <w:rPr>
                <w:rFonts w:cs="Arial"/>
              </w:rPr>
            </w:pPr>
            <w:r w:rsidRPr="003B7362">
              <w:rPr>
                <w:rFonts w:cs="Arial"/>
              </w:rPr>
              <w:t>Aspect</w:t>
            </w:r>
            <w:r>
              <w:rPr>
                <w:rFonts w:cs="Arial"/>
              </w:rPr>
              <w:t>, Include North Arrow</w:t>
            </w:r>
          </w:p>
        </w:tc>
      </w:tr>
      <w:tr w:rsidR="00AC3136" w14:paraId="34FAF0F5" w14:textId="77777777" w:rsidTr="002507E6">
        <w:tc>
          <w:tcPr>
            <w:tcW w:w="5148" w:type="dxa"/>
            <w:vAlign w:val="bottom"/>
          </w:tcPr>
          <w:p w14:paraId="284F87C0" w14:textId="77777777" w:rsidR="00AC3136" w:rsidRPr="003B7362" w:rsidRDefault="00AC3136" w:rsidP="002507E6">
            <w:pPr>
              <w:ind w:left="1620" w:hanging="900"/>
              <w:rPr>
                <w:rFonts w:eastAsia="MS Mincho" w:cs="Arial"/>
                <w:sz w:val="20"/>
              </w:rPr>
            </w:pPr>
            <w:r w:rsidRPr="003B7362">
              <w:rPr>
                <w:rFonts w:eastAsia="MS Mincho" w:cs="Arial"/>
                <w:sz w:val="20"/>
              </w:rPr>
              <w:t>Last Spring Frost:</w:t>
            </w:r>
          </w:p>
          <w:p w14:paraId="0E17934A" w14:textId="77777777" w:rsidR="00AC3136" w:rsidRPr="003B7362" w:rsidRDefault="00AC3136" w:rsidP="002507E6">
            <w:pPr>
              <w:ind w:left="1620" w:hanging="900"/>
              <w:contextualSpacing/>
              <w:rPr>
                <w:rFonts w:eastAsia="MS Mincho" w:cs="Arial"/>
                <w:sz w:val="20"/>
              </w:rPr>
            </w:pPr>
            <w:r w:rsidRPr="003B7362">
              <w:rPr>
                <w:rFonts w:eastAsia="MS Mincho" w:cs="Arial"/>
                <w:sz w:val="20"/>
              </w:rPr>
              <w:t>Last Fall Frost:</w:t>
            </w:r>
          </w:p>
          <w:p w14:paraId="397A3CC0" w14:textId="77777777" w:rsidR="00AC3136" w:rsidRPr="003B7362" w:rsidRDefault="00AC3136" w:rsidP="002507E6">
            <w:pPr>
              <w:ind w:left="1620" w:hanging="900"/>
              <w:contextualSpacing/>
              <w:rPr>
                <w:rFonts w:eastAsia="MS Mincho" w:cs="Arial"/>
                <w:sz w:val="20"/>
              </w:rPr>
            </w:pPr>
          </w:p>
          <w:p w14:paraId="21795470" w14:textId="77777777" w:rsidR="00AC3136" w:rsidRPr="003B7362" w:rsidRDefault="00AC3136" w:rsidP="002507E6">
            <w:pPr>
              <w:ind w:left="1620" w:hanging="900"/>
              <w:contextualSpacing/>
              <w:rPr>
                <w:rFonts w:eastAsia="MS Mincho" w:cs="Arial"/>
                <w:sz w:val="20"/>
              </w:rPr>
            </w:pPr>
          </w:p>
          <w:p w14:paraId="46A9197D" w14:textId="77777777" w:rsidR="00AC3136" w:rsidRPr="003B7362" w:rsidRDefault="00AC3136" w:rsidP="002507E6">
            <w:pPr>
              <w:ind w:left="1620" w:hanging="900"/>
              <w:contextualSpacing/>
              <w:rPr>
                <w:rFonts w:eastAsia="MS Mincho" w:cs="Arial"/>
              </w:rPr>
            </w:pPr>
          </w:p>
        </w:tc>
        <w:tc>
          <w:tcPr>
            <w:tcW w:w="4500" w:type="dxa"/>
          </w:tcPr>
          <w:p w14:paraId="6043B137" w14:textId="77777777" w:rsidR="00AC3136" w:rsidRPr="003B7362" w:rsidRDefault="00AC3136" w:rsidP="002507E6">
            <w:pPr>
              <w:ind w:left="720"/>
              <w:rPr>
                <w:rFonts w:eastAsia="MS Mincho" w:cs="Arial"/>
                <w:sz w:val="20"/>
              </w:rPr>
            </w:pPr>
            <w:r w:rsidRPr="003B7362">
              <w:rPr>
                <w:rFonts w:eastAsia="MS Mincho" w:cs="Arial"/>
                <w:sz w:val="20"/>
              </w:rPr>
              <w:t>North</w:t>
            </w:r>
            <w:r w:rsidRPr="003B7362">
              <w:rPr>
                <w:rFonts w:eastAsia="MS Mincho" w:cs="Arial"/>
                <w:sz w:val="20"/>
              </w:rPr>
              <w:br/>
              <w:t xml:space="preserve">South </w:t>
            </w:r>
            <w:r w:rsidRPr="003B7362">
              <w:rPr>
                <w:rFonts w:eastAsia="MS Mincho" w:cs="Arial"/>
                <w:sz w:val="20"/>
              </w:rPr>
              <w:br/>
              <w:t xml:space="preserve">East </w:t>
            </w:r>
            <w:r w:rsidRPr="003B7362">
              <w:rPr>
                <w:rFonts w:eastAsia="MS Mincho" w:cs="Arial"/>
                <w:sz w:val="20"/>
              </w:rPr>
              <w:br/>
              <w:t>West</w:t>
            </w:r>
          </w:p>
          <w:p w14:paraId="1FF27EE6" w14:textId="77777777" w:rsidR="00AC3136" w:rsidRPr="003B7362" w:rsidRDefault="00AC3136" w:rsidP="002507E6">
            <w:pPr>
              <w:ind w:left="720"/>
              <w:rPr>
                <w:rFonts w:eastAsia="MS Mincho" w:cs="Arial"/>
                <w:sz w:val="20"/>
              </w:rPr>
            </w:pPr>
          </w:p>
        </w:tc>
      </w:tr>
      <w:tr w:rsidR="00AC3136" w14:paraId="71ADE08D" w14:textId="77777777" w:rsidTr="002507E6">
        <w:tc>
          <w:tcPr>
            <w:tcW w:w="5148" w:type="dxa"/>
          </w:tcPr>
          <w:p w14:paraId="19FAB1B6" w14:textId="77777777" w:rsidR="00AC3136" w:rsidRPr="003B7362" w:rsidRDefault="00AC3136" w:rsidP="00AC3136">
            <w:pPr>
              <w:pStyle w:val="ListParagraph"/>
              <w:numPr>
                <w:ilvl w:val="0"/>
                <w:numId w:val="10"/>
              </w:numPr>
              <w:ind w:left="360"/>
              <w:rPr>
                <w:rFonts w:cs="Arial"/>
              </w:rPr>
            </w:pPr>
            <w:r w:rsidRPr="003B7362">
              <w:rPr>
                <w:rFonts w:cs="Arial"/>
              </w:rPr>
              <w:t>Sunlight</w:t>
            </w:r>
          </w:p>
        </w:tc>
        <w:tc>
          <w:tcPr>
            <w:tcW w:w="4500" w:type="dxa"/>
          </w:tcPr>
          <w:p w14:paraId="41804A44" w14:textId="77777777" w:rsidR="00AC3136" w:rsidRPr="003B7362" w:rsidRDefault="00AC3136" w:rsidP="00AC3136">
            <w:pPr>
              <w:numPr>
                <w:ilvl w:val="0"/>
                <w:numId w:val="8"/>
              </w:numPr>
              <w:ind w:left="360"/>
              <w:contextualSpacing/>
              <w:rPr>
                <w:rFonts w:eastAsia="MS Mincho" w:cs="Arial"/>
              </w:rPr>
            </w:pPr>
            <w:r w:rsidRPr="003B7362">
              <w:rPr>
                <w:rFonts w:eastAsia="MS Mincho" w:cs="Arial"/>
              </w:rPr>
              <w:t>Slopes</w:t>
            </w:r>
          </w:p>
        </w:tc>
      </w:tr>
      <w:tr w:rsidR="00AC3136" w14:paraId="5B455555" w14:textId="77777777" w:rsidTr="002507E6">
        <w:tc>
          <w:tcPr>
            <w:tcW w:w="5148" w:type="dxa"/>
          </w:tcPr>
          <w:p w14:paraId="368C76DC" w14:textId="77777777" w:rsidR="00AC3136" w:rsidRPr="003B7362" w:rsidRDefault="00AC3136" w:rsidP="002507E6">
            <w:pPr>
              <w:ind w:left="720"/>
              <w:rPr>
                <w:rFonts w:eastAsia="MS Mincho" w:cs="Arial"/>
                <w:sz w:val="20"/>
              </w:rPr>
            </w:pPr>
            <w:r w:rsidRPr="003B7362">
              <w:rPr>
                <w:rFonts w:eastAsia="MS Mincho" w:cs="Arial"/>
                <w:sz w:val="20"/>
              </w:rPr>
              <w:t>Full sun (6 hours or more)</w:t>
            </w:r>
          </w:p>
          <w:p w14:paraId="45B8B6A7" w14:textId="77777777" w:rsidR="00AC3136" w:rsidRPr="003B7362" w:rsidRDefault="00AC3136" w:rsidP="002507E6">
            <w:pPr>
              <w:ind w:left="720"/>
              <w:rPr>
                <w:rFonts w:eastAsia="MS Mincho" w:cs="Arial"/>
                <w:sz w:val="20"/>
              </w:rPr>
            </w:pPr>
            <w:r w:rsidRPr="003B7362">
              <w:rPr>
                <w:rFonts w:eastAsia="MS Mincho" w:cs="Arial"/>
                <w:sz w:val="20"/>
              </w:rPr>
              <w:t>Partial sun</w:t>
            </w:r>
          </w:p>
          <w:p w14:paraId="5A44119D" w14:textId="77777777" w:rsidR="00AC3136" w:rsidRPr="003B7362" w:rsidRDefault="00AC3136" w:rsidP="002507E6">
            <w:pPr>
              <w:ind w:left="720"/>
              <w:rPr>
                <w:rFonts w:eastAsia="MS Mincho" w:cs="Arial"/>
                <w:sz w:val="20"/>
              </w:rPr>
            </w:pPr>
            <w:r w:rsidRPr="003B7362">
              <w:rPr>
                <w:rFonts w:eastAsia="MS Mincho" w:cs="Arial"/>
                <w:sz w:val="20"/>
              </w:rPr>
              <w:t>Shade</w:t>
            </w:r>
          </w:p>
          <w:p w14:paraId="006491ED" w14:textId="77777777" w:rsidR="00AC3136" w:rsidRPr="003B7362" w:rsidRDefault="00AC3136" w:rsidP="002507E6">
            <w:pPr>
              <w:ind w:left="1620" w:hanging="900"/>
              <w:rPr>
                <w:rFonts w:eastAsia="MS Mincho" w:cs="Arial"/>
                <w:sz w:val="20"/>
              </w:rPr>
            </w:pPr>
          </w:p>
        </w:tc>
        <w:tc>
          <w:tcPr>
            <w:tcW w:w="4500" w:type="dxa"/>
          </w:tcPr>
          <w:p w14:paraId="2D3ED511" w14:textId="77777777" w:rsidR="00AC3136" w:rsidRPr="003B7362" w:rsidRDefault="00AC3136" w:rsidP="002507E6">
            <w:pPr>
              <w:ind w:left="720"/>
              <w:rPr>
                <w:rFonts w:eastAsia="MS Mincho" w:cs="Arial"/>
                <w:sz w:val="20"/>
              </w:rPr>
            </w:pPr>
            <w:r w:rsidRPr="003B7362">
              <w:rPr>
                <w:rFonts w:eastAsia="MS Mincho" w:cs="Arial"/>
                <w:sz w:val="20"/>
              </w:rPr>
              <w:t>Steep</w:t>
            </w:r>
          </w:p>
          <w:p w14:paraId="5E80A7D8" w14:textId="77777777" w:rsidR="00AC3136" w:rsidRPr="003B7362" w:rsidRDefault="00AC3136" w:rsidP="002507E6">
            <w:pPr>
              <w:ind w:left="720"/>
              <w:rPr>
                <w:rFonts w:eastAsia="MS Mincho" w:cs="Arial"/>
                <w:sz w:val="20"/>
              </w:rPr>
            </w:pPr>
            <w:r w:rsidRPr="003B7362">
              <w:rPr>
                <w:rFonts w:eastAsia="MS Mincho" w:cs="Arial"/>
                <w:sz w:val="20"/>
              </w:rPr>
              <w:t>Moderate</w:t>
            </w:r>
          </w:p>
          <w:p w14:paraId="08B3FA51" w14:textId="77777777" w:rsidR="00AC3136" w:rsidRPr="003B7362" w:rsidRDefault="00AC3136" w:rsidP="002507E6">
            <w:pPr>
              <w:ind w:left="720"/>
              <w:rPr>
                <w:rFonts w:eastAsia="MS Mincho" w:cs="Arial"/>
                <w:sz w:val="20"/>
              </w:rPr>
            </w:pPr>
            <w:r w:rsidRPr="003B7362">
              <w:rPr>
                <w:rFonts w:eastAsia="MS Mincho" w:cs="Arial"/>
                <w:sz w:val="20"/>
              </w:rPr>
              <w:t>Gradual or flat</w:t>
            </w:r>
          </w:p>
          <w:p w14:paraId="7B9697AA" w14:textId="77777777" w:rsidR="00AC3136" w:rsidRPr="003B7362" w:rsidRDefault="00AC3136" w:rsidP="002507E6">
            <w:pPr>
              <w:ind w:left="720"/>
              <w:rPr>
                <w:rFonts w:eastAsia="MS Mincho" w:cs="Arial"/>
                <w:sz w:val="20"/>
              </w:rPr>
            </w:pPr>
          </w:p>
        </w:tc>
      </w:tr>
      <w:tr w:rsidR="00AC3136" w14:paraId="6827A56B" w14:textId="77777777" w:rsidTr="002507E6">
        <w:tc>
          <w:tcPr>
            <w:tcW w:w="5148" w:type="dxa"/>
          </w:tcPr>
          <w:p w14:paraId="0DE79265" w14:textId="77777777" w:rsidR="00AC3136" w:rsidRPr="003B7362" w:rsidRDefault="00AC3136" w:rsidP="00AC3136">
            <w:pPr>
              <w:pStyle w:val="ListParagraph"/>
              <w:numPr>
                <w:ilvl w:val="0"/>
                <w:numId w:val="10"/>
              </w:numPr>
              <w:ind w:left="360"/>
              <w:rPr>
                <w:rFonts w:cs="Arial"/>
                <w:sz w:val="20"/>
              </w:rPr>
            </w:pPr>
            <w:r w:rsidRPr="003B7362">
              <w:rPr>
                <w:rFonts w:cs="Arial"/>
              </w:rPr>
              <w:t>Microclimate factors:</w:t>
            </w:r>
          </w:p>
        </w:tc>
        <w:tc>
          <w:tcPr>
            <w:tcW w:w="4500" w:type="dxa"/>
            <w:vAlign w:val="bottom"/>
          </w:tcPr>
          <w:p w14:paraId="07E7F17B" w14:textId="77777777" w:rsidR="00AC3136" w:rsidRDefault="00AC3136" w:rsidP="002507E6">
            <w:r>
              <w:rPr>
                <w:rFonts w:cs="Arial"/>
              </w:rPr>
              <w:sym w:font="Symbol" w:char="F090"/>
            </w:r>
            <w:r>
              <w:rPr>
                <w:rFonts w:cs="Arial"/>
              </w:rPr>
              <w:t xml:space="preserve">  </w:t>
            </w:r>
            <w:r w:rsidRPr="00C21845">
              <w:rPr>
                <w:rFonts w:cs="Arial"/>
              </w:rPr>
              <w:t>Soil texture</w:t>
            </w:r>
          </w:p>
        </w:tc>
      </w:tr>
      <w:tr w:rsidR="00AC3136" w14:paraId="71053542" w14:textId="77777777" w:rsidTr="002507E6">
        <w:tc>
          <w:tcPr>
            <w:tcW w:w="5148" w:type="dxa"/>
          </w:tcPr>
          <w:p w14:paraId="5401DA61" w14:textId="77777777" w:rsidR="00AC3136" w:rsidRPr="003B7362" w:rsidRDefault="00AC3136" w:rsidP="002507E6">
            <w:pPr>
              <w:ind w:left="720"/>
              <w:rPr>
                <w:rFonts w:eastAsia="MS Mincho" w:cs="Arial"/>
                <w:sz w:val="20"/>
              </w:rPr>
            </w:pPr>
            <w:r w:rsidRPr="003B7362">
              <w:rPr>
                <w:rFonts w:eastAsia="MS Mincho" w:cs="Arial"/>
                <w:sz w:val="20"/>
              </w:rPr>
              <w:t>Reflected heat</w:t>
            </w:r>
          </w:p>
          <w:p w14:paraId="66239347" w14:textId="77777777" w:rsidR="00AC3136" w:rsidRPr="003B7362" w:rsidRDefault="00AC3136" w:rsidP="002507E6">
            <w:pPr>
              <w:ind w:left="720"/>
              <w:rPr>
                <w:rFonts w:eastAsia="MS Mincho" w:cs="Arial"/>
                <w:sz w:val="20"/>
              </w:rPr>
            </w:pPr>
            <w:r w:rsidRPr="003B7362">
              <w:rPr>
                <w:rFonts w:eastAsia="MS Mincho" w:cs="Arial"/>
                <w:sz w:val="20"/>
              </w:rPr>
              <w:t>Frost pocket</w:t>
            </w:r>
          </w:p>
          <w:p w14:paraId="7DD5F50A" w14:textId="77777777" w:rsidR="00AC3136" w:rsidRPr="003B7362" w:rsidRDefault="00AC3136" w:rsidP="002507E6">
            <w:pPr>
              <w:ind w:left="720"/>
              <w:rPr>
                <w:rFonts w:eastAsia="MS Mincho" w:cs="Arial"/>
                <w:sz w:val="20"/>
              </w:rPr>
            </w:pPr>
          </w:p>
        </w:tc>
        <w:tc>
          <w:tcPr>
            <w:tcW w:w="4500" w:type="dxa"/>
            <w:vAlign w:val="bottom"/>
          </w:tcPr>
          <w:p w14:paraId="14267034" w14:textId="77777777" w:rsidR="00AC3136" w:rsidRPr="003B7362" w:rsidRDefault="00AC3136" w:rsidP="002507E6">
            <w:pPr>
              <w:ind w:left="720"/>
              <w:rPr>
                <w:rFonts w:eastAsia="MS Mincho" w:cs="Arial"/>
                <w:sz w:val="20"/>
              </w:rPr>
            </w:pPr>
            <w:r w:rsidRPr="003B7362">
              <w:rPr>
                <w:rFonts w:eastAsia="MS Mincho" w:cs="Arial"/>
                <w:sz w:val="20"/>
              </w:rPr>
              <w:t>Clayey</w:t>
            </w:r>
          </w:p>
          <w:p w14:paraId="21AB4034" w14:textId="77777777" w:rsidR="00AC3136" w:rsidRPr="003B7362" w:rsidRDefault="00AC3136" w:rsidP="002507E6">
            <w:pPr>
              <w:ind w:left="720"/>
              <w:rPr>
                <w:rFonts w:eastAsia="MS Mincho" w:cs="Arial"/>
                <w:sz w:val="20"/>
              </w:rPr>
            </w:pPr>
            <w:r w:rsidRPr="003B7362">
              <w:rPr>
                <w:rFonts w:eastAsia="MS Mincho" w:cs="Arial"/>
                <w:sz w:val="20"/>
              </w:rPr>
              <w:t>Loamy</w:t>
            </w:r>
          </w:p>
          <w:p w14:paraId="41CABF0A" w14:textId="77777777" w:rsidR="00AC3136" w:rsidRPr="003B7362" w:rsidRDefault="00AC3136" w:rsidP="002507E6">
            <w:pPr>
              <w:ind w:left="720"/>
              <w:rPr>
                <w:rFonts w:eastAsia="MS Mincho" w:cs="Arial"/>
                <w:sz w:val="20"/>
              </w:rPr>
            </w:pPr>
            <w:r w:rsidRPr="003B7362">
              <w:rPr>
                <w:rFonts w:eastAsia="MS Mincho" w:cs="Arial"/>
                <w:sz w:val="20"/>
              </w:rPr>
              <w:t>Sandy</w:t>
            </w:r>
          </w:p>
          <w:p w14:paraId="1A0FCCA9" w14:textId="77777777" w:rsidR="00AC3136" w:rsidRPr="003B7362" w:rsidRDefault="00AC3136" w:rsidP="002507E6">
            <w:pPr>
              <w:ind w:left="720"/>
              <w:rPr>
                <w:rFonts w:eastAsia="MS Mincho" w:cs="Arial"/>
                <w:sz w:val="20"/>
              </w:rPr>
            </w:pPr>
            <w:r w:rsidRPr="003B7362">
              <w:rPr>
                <w:rFonts w:eastAsia="MS Mincho" w:cs="Arial"/>
                <w:sz w:val="20"/>
              </w:rPr>
              <w:t>Silty</w:t>
            </w:r>
          </w:p>
          <w:p w14:paraId="6B2B23B1" w14:textId="77777777" w:rsidR="00AC3136" w:rsidRDefault="00AC3136" w:rsidP="002507E6"/>
        </w:tc>
      </w:tr>
      <w:tr w:rsidR="00AC3136" w14:paraId="64260AA6" w14:textId="77777777" w:rsidTr="002507E6">
        <w:tc>
          <w:tcPr>
            <w:tcW w:w="5148" w:type="dxa"/>
          </w:tcPr>
          <w:p w14:paraId="6FD91DD5" w14:textId="77777777" w:rsidR="00AC3136" w:rsidRPr="003B7362" w:rsidRDefault="00AC3136" w:rsidP="00AC3136">
            <w:pPr>
              <w:numPr>
                <w:ilvl w:val="0"/>
                <w:numId w:val="8"/>
              </w:numPr>
              <w:ind w:left="360"/>
              <w:contextualSpacing/>
              <w:rPr>
                <w:rFonts w:eastAsia="MS Mincho" w:cs="Arial"/>
              </w:rPr>
            </w:pPr>
            <w:r w:rsidRPr="003B7362">
              <w:rPr>
                <w:rFonts w:eastAsia="MS Mincho" w:cs="Arial"/>
              </w:rPr>
              <w:t>Wind:</w:t>
            </w:r>
          </w:p>
        </w:tc>
        <w:tc>
          <w:tcPr>
            <w:tcW w:w="4500" w:type="dxa"/>
            <w:vAlign w:val="bottom"/>
          </w:tcPr>
          <w:p w14:paraId="775A7421" w14:textId="77777777" w:rsidR="00AC3136" w:rsidRPr="003B7362" w:rsidRDefault="00AC3136" w:rsidP="00AC3136">
            <w:pPr>
              <w:numPr>
                <w:ilvl w:val="0"/>
                <w:numId w:val="8"/>
              </w:numPr>
              <w:ind w:left="360"/>
              <w:contextualSpacing/>
              <w:rPr>
                <w:rFonts w:eastAsia="MS Mincho" w:cs="Arial"/>
              </w:rPr>
            </w:pPr>
            <w:r w:rsidRPr="003B7362">
              <w:rPr>
                <w:rFonts w:eastAsia="MS Mincho" w:cs="Arial"/>
              </w:rPr>
              <w:t>Soil compaction</w:t>
            </w:r>
          </w:p>
        </w:tc>
      </w:tr>
      <w:tr w:rsidR="00AC3136" w14:paraId="39E32730" w14:textId="77777777" w:rsidTr="002507E6">
        <w:tc>
          <w:tcPr>
            <w:tcW w:w="5148" w:type="dxa"/>
          </w:tcPr>
          <w:p w14:paraId="22737B77" w14:textId="77777777" w:rsidR="00AC3136" w:rsidRPr="003B7362" w:rsidRDefault="00AC3136" w:rsidP="002507E6">
            <w:pPr>
              <w:ind w:left="720"/>
              <w:rPr>
                <w:rFonts w:eastAsia="MS Mincho" w:cs="Arial"/>
                <w:sz w:val="20"/>
              </w:rPr>
            </w:pPr>
            <w:r w:rsidRPr="003B7362">
              <w:rPr>
                <w:rFonts w:eastAsia="MS Mincho" w:cs="Arial"/>
                <w:sz w:val="20"/>
              </w:rPr>
              <w:t>Windy site</w:t>
            </w:r>
          </w:p>
          <w:p w14:paraId="4354530E" w14:textId="77777777" w:rsidR="00AC3136" w:rsidRPr="003B7362" w:rsidRDefault="00AC3136" w:rsidP="002507E6">
            <w:pPr>
              <w:ind w:left="720"/>
              <w:rPr>
                <w:rFonts w:eastAsia="MS Mincho" w:cs="Arial"/>
                <w:sz w:val="20"/>
              </w:rPr>
            </w:pPr>
            <w:r w:rsidRPr="003B7362">
              <w:rPr>
                <w:rFonts w:eastAsia="MS Mincho" w:cs="Arial"/>
                <w:sz w:val="20"/>
              </w:rPr>
              <w:t>Windy in isolated sections</w:t>
            </w:r>
          </w:p>
          <w:p w14:paraId="15031D3A" w14:textId="77777777" w:rsidR="00AC3136" w:rsidRPr="003B7362" w:rsidRDefault="00AC3136" w:rsidP="002507E6">
            <w:pPr>
              <w:ind w:left="720"/>
              <w:rPr>
                <w:rFonts w:eastAsia="MS Mincho" w:cs="Arial"/>
                <w:sz w:val="20"/>
              </w:rPr>
            </w:pPr>
            <w:r w:rsidRPr="003B7362">
              <w:rPr>
                <w:rFonts w:eastAsia="MS Mincho" w:cs="Arial"/>
                <w:sz w:val="20"/>
              </w:rPr>
              <w:t>Calm site</w:t>
            </w:r>
          </w:p>
          <w:p w14:paraId="3384E515" w14:textId="77777777" w:rsidR="00AC3136" w:rsidRPr="003B7362" w:rsidRDefault="00AC3136" w:rsidP="002507E6">
            <w:pPr>
              <w:ind w:left="720"/>
              <w:rPr>
                <w:rFonts w:eastAsia="MS Mincho" w:cs="Arial"/>
              </w:rPr>
            </w:pPr>
          </w:p>
        </w:tc>
        <w:tc>
          <w:tcPr>
            <w:tcW w:w="4500" w:type="dxa"/>
            <w:vAlign w:val="bottom"/>
          </w:tcPr>
          <w:p w14:paraId="0C551426" w14:textId="77777777" w:rsidR="00AC3136" w:rsidRPr="003B7362" w:rsidRDefault="00AC3136" w:rsidP="002507E6">
            <w:pPr>
              <w:ind w:left="1440" w:hanging="738"/>
              <w:contextualSpacing/>
              <w:rPr>
                <w:rFonts w:eastAsia="MS Mincho" w:cs="Arial"/>
                <w:sz w:val="20"/>
              </w:rPr>
            </w:pPr>
            <w:r w:rsidRPr="003B7362">
              <w:rPr>
                <w:rFonts w:eastAsia="MS Mincho" w:cs="Arial"/>
                <w:sz w:val="20"/>
              </w:rPr>
              <w:t>Compacted</w:t>
            </w:r>
          </w:p>
          <w:p w14:paraId="36F2AE27" w14:textId="77777777" w:rsidR="00AC3136" w:rsidRPr="003B7362" w:rsidRDefault="00AC3136" w:rsidP="002507E6">
            <w:pPr>
              <w:ind w:left="1440" w:hanging="738"/>
              <w:contextualSpacing/>
              <w:rPr>
                <w:rFonts w:eastAsia="MS Mincho" w:cs="Arial"/>
                <w:sz w:val="20"/>
              </w:rPr>
            </w:pPr>
            <w:r w:rsidRPr="003B7362">
              <w:rPr>
                <w:rFonts w:eastAsia="MS Mincho" w:cs="Arial"/>
                <w:sz w:val="20"/>
              </w:rPr>
              <w:t>Partially compacted</w:t>
            </w:r>
          </w:p>
          <w:p w14:paraId="170FD86D" w14:textId="77777777" w:rsidR="00AC3136" w:rsidRPr="003B7362" w:rsidRDefault="00AC3136" w:rsidP="002507E6">
            <w:pPr>
              <w:ind w:left="1242" w:hanging="540"/>
              <w:contextualSpacing/>
              <w:rPr>
                <w:rFonts w:eastAsia="MS Mincho" w:cs="Arial"/>
                <w:sz w:val="20"/>
              </w:rPr>
            </w:pPr>
            <w:r w:rsidRPr="003B7362">
              <w:rPr>
                <w:rFonts w:eastAsia="MS Mincho" w:cs="Arial"/>
                <w:sz w:val="20"/>
              </w:rPr>
              <w:t>No compaction</w:t>
            </w:r>
          </w:p>
          <w:p w14:paraId="55EE814C" w14:textId="77777777" w:rsidR="00AC3136" w:rsidRPr="003B7362" w:rsidRDefault="00AC3136" w:rsidP="002507E6">
            <w:pPr>
              <w:ind w:left="1242" w:hanging="540"/>
              <w:contextualSpacing/>
              <w:rPr>
                <w:rFonts w:eastAsia="MS Mincho" w:cs="Arial"/>
                <w:sz w:val="20"/>
              </w:rPr>
            </w:pPr>
          </w:p>
        </w:tc>
      </w:tr>
      <w:tr w:rsidR="00AC3136" w14:paraId="45BCDA51" w14:textId="77777777" w:rsidTr="002507E6">
        <w:tc>
          <w:tcPr>
            <w:tcW w:w="5148" w:type="dxa"/>
          </w:tcPr>
          <w:p w14:paraId="5A632976" w14:textId="77777777" w:rsidR="00AC3136" w:rsidRPr="003B7362" w:rsidRDefault="00AC3136" w:rsidP="00AC3136">
            <w:pPr>
              <w:numPr>
                <w:ilvl w:val="0"/>
                <w:numId w:val="8"/>
              </w:numPr>
              <w:ind w:left="360"/>
              <w:contextualSpacing/>
              <w:rPr>
                <w:rFonts w:eastAsia="MS Mincho" w:cs="Arial"/>
                <w:color w:val="00B050"/>
              </w:rPr>
            </w:pPr>
            <w:r w:rsidRPr="003B7362">
              <w:rPr>
                <w:rFonts w:eastAsia="MS Mincho" w:cs="Arial"/>
              </w:rPr>
              <w:t>Obstructions</w:t>
            </w:r>
          </w:p>
        </w:tc>
        <w:tc>
          <w:tcPr>
            <w:tcW w:w="4500" w:type="dxa"/>
            <w:vAlign w:val="bottom"/>
          </w:tcPr>
          <w:p w14:paraId="293A8995" w14:textId="77777777" w:rsidR="00AC3136" w:rsidRPr="003B7362" w:rsidRDefault="00AC3136" w:rsidP="00AC3136">
            <w:pPr>
              <w:numPr>
                <w:ilvl w:val="0"/>
                <w:numId w:val="8"/>
              </w:numPr>
              <w:ind w:left="360"/>
              <w:contextualSpacing/>
              <w:rPr>
                <w:rFonts w:eastAsia="MS Mincho" w:cs="Arial"/>
              </w:rPr>
            </w:pPr>
            <w:r w:rsidRPr="003B7362">
              <w:rPr>
                <w:rFonts w:eastAsia="MS Mincho" w:cs="Arial"/>
              </w:rPr>
              <w:t>Soil drainage characteristics</w:t>
            </w:r>
          </w:p>
        </w:tc>
      </w:tr>
      <w:tr w:rsidR="00AC3136" w14:paraId="71A2A67A" w14:textId="77777777" w:rsidTr="002507E6">
        <w:tc>
          <w:tcPr>
            <w:tcW w:w="5148" w:type="dxa"/>
          </w:tcPr>
          <w:p w14:paraId="79103050" w14:textId="77777777" w:rsidR="00AC3136" w:rsidRPr="003B7362" w:rsidRDefault="00AC3136" w:rsidP="002507E6">
            <w:pPr>
              <w:ind w:left="720"/>
              <w:contextualSpacing/>
              <w:rPr>
                <w:rFonts w:eastAsia="MS Mincho" w:cs="Arial"/>
                <w:sz w:val="20"/>
              </w:rPr>
            </w:pPr>
            <w:r w:rsidRPr="003B7362">
              <w:rPr>
                <w:rFonts w:eastAsia="MS Mincho" w:cs="Arial"/>
                <w:sz w:val="20"/>
              </w:rPr>
              <w:t>Below ground (e.g. utilities or irrigation system)</w:t>
            </w:r>
          </w:p>
          <w:p w14:paraId="7D1A5390" w14:textId="77777777" w:rsidR="00AC3136" w:rsidRPr="003B7362" w:rsidRDefault="00AC3136" w:rsidP="002507E6">
            <w:pPr>
              <w:ind w:left="720"/>
              <w:rPr>
                <w:rFonts w:cs="Arial"/>
                <w:sz w:val="20"/>
              </w:rPr>
            </w:pPr>
            <w:r w:rsidRPr="003B7362">
              <w:rPr>
                <w:rFonts w:cs="Arial"/>
                <w:sz w:val="20"/>
              </w:rPr>
              <w:t>Above ground (e.g. overhead wires)</w:t>
            </w:r>
          </w:p>
          <w:p w14:paraId="7604A7BB" w14:textId="77777777" w:rsidR="00AC3136" w:rsidRPr="003B7362" w:rsidRDefault="00AC3136" w:rsidP="002507E6">
            <w:pPr>
              <w:ind w:left="720"/>
              <w:rPr>
                <w:rFonts w:eastAsia="MS Mincho" w:cs="Arial"/>
              </w:rPr>
            </w:pPr>
          </w:p>
        </w:tc>
        <w:tc>
          <w:tcPr>
            <w:tcW w:w="4500" w:type="dxa"/>
            <w:vAlign w:val="bottom"/>
          </w:tcPr>
          <w:p w14:paraId="2BA3AAD8" w14:textId="77777777" w:rsidR="00AC3136" w:rsidRPr="003B7362" w:rsidRDefault="00AC3136" w:rsidP="002507E6">
            <w:pPr>
              <w:ind w:left="720"/>
              <w:rPr>
                <w:rFonts w:eastAsia="MS Mincho" w:cs="Arial"/>
                <w:sz w:val="20"/>
              </w:rPr>
            </w:pPr>
            <w:r w:rsidRPr="003B7362">
              <w:rPr>
                <w:rFonts w:eastAsia="MS Mincho" w:cs="Arial"/>
                <w:sz w:val="20"/>
              </w:rPr>
              <w:t>Wet</w:t>
            </w:r>
          </w:p>
          <w:p w14:paraId="40DDE853" w14:textId="77777777" w:rsidR="00AC3136" w:rsidRPr="003B7362" w:rsidRDefault="00AC3136" w:rsidP="002507E6">
            <w:pPr>
              <w:ind w:left="720"/>
              <w:rPr>
                <w:rFonts w:eastAsia="MS Mincho" w:cs="Arial"/>
                <w:sz w:val="20"/>
              </w:rPr>
            </w:pPr>
            <w:r w:rsidRPr="003B7362">
              <w:rPr>
                <w:rFonts w:eastAsia="MS Mincho" w:cs="Arial"/>
                <w:sz w:val="20"/>
              </w:rPr>
              <w:t>Well-drained</w:t>
            </w:r>
          </w:p>
          <w:p w14:paraId="1C269969" w14:textId="77777777" w:rsidR="00AC3136" w:rsidRPr="003B7362" w:rsidRDefault="00AC3136" w:rsidP="002507E6">
            <w:pPr>
              <w:ind w:left="720"/>
              <w:rPr>
                <w:rFonts w:eastAsia="MS Mincho" w:cs="Arial"/>
                <w:sz w:val="20"/>
              </w:rPr>
            </w:pPr>
            <w:r w:rsidRPr="003B7362">
              <w:rPr>
                <w:rFonts w:eastAsia="MS Mincho" w:cs="Arial"/>
                <w:sz w:val="20"/>
              </w:rPr>
              <w:t>Dry</w:t>
            </w:r>
          </w:p>
          <w:p w14:paraId="0FD82225" w14:textId="77777777" w:rsidR="00AC3136" w:rsidRPr="003B7362" w:rsidRDefault="00AC3136" w:rsidP="002507E6">
            <w:pPr>
              <w:rPr>
                <w:rFonts w:eastAsia="MS Mincho" w:cs="Arial"/>
              </w:rPr>
            </w:pPr>
          </w:p>
        </w:tc>
      </w:tr>
      <w:tr w:rsidR="00AC3136" w14:paraId="3F81FAAC" w14:textId="77777777" w:rsidTr="002507E6">
        <w:trPr>
          <w:gridAfter w:val="1"/>
          <w:wAfter w:w="4500" w:type="dxa"/>
        </w:trPr>
        <w:tc>
          <w:tcPr>
            <w:tcW w:w="5148" w:type="dxa"/>
          </w:tcPr>
          <w:p w14:paraId="07D989A4" w14:textId="77777777" w:rsidR="00AC3136" w:rsidRPr="003B7362" w:rsidRDefault="00AC3136" w:rsidP="00AC3136">
            <w:pPr>
              <w:numPr>
                <w:ilvl w:val="0"/>
                <w:numId w:val="11"/>
              </w:numPr>
              <w:ind w:left="360"/>
              <w:contextualSpacing/>
              <w:rPr>
                <w:rFonts w:eastAsia="MS Mincho" w:cs="Arial"/>
              </w:rPr>
            </w:pPr>
            <w:r w:rsidRPr="003B7362">
              <w:rPr>
                <w:rFonts w:eastAsia="MS Mincho" w:cs="Arial"/>
              </w:rPr>
              <w:t xml:space="preserve">Wildlife interference </w:t>
            </w:r>
          </w:p>
        </w:tc>
      </w:tr>
      <w:tr w:rsidR="00AC3136" w14:paraId="3AB92D90" w14:textId="77777777" w:rsidTr="002507E6">
        <w:trPr>
          <w:gridAfter w:val="1"/>
          <w:wAfter w:w="4500" w:type="dxa"/>
        </w:trPr>
        <w:tc>
          <w:tcPr>
            <w:tcW w:w="5148" w:type="dxa"/>
          </w:tcPr>
          <w:p w14:paraId="787A64C2" w14:textId="77777777" w:rsidR="00AC3136" w:rsidRPr="003B7362" w:rsidRDefault="00AC3136" w:rsidP="002507E6">
            <w:pPr>
              <w:ind w:left="720"/>
              <w:rPr>
                <w:rFonts w:eastAsia="MS Mincho" w:cs="Arial"/>
                <w:sz w:val="20"/>
              </w:rPr>
            </w:pPr>
            <w:r w:rsidRPr="003B7362">
              <w:rPr>
                <w:rFonts w:eastAsia="MS Mincho" w:cs="Arial"/>
                <w:sz w:val="20"/>
              </w:rPr>
              <w:t>Serious and obvious concerns</w:t>
            </w:r>
          </w:p>
          <w:p w14:paraId="0A78633C" w14:textId="77777777" w:rsidR="00AC3136" w:rsidRPr="003B7362" w:rsidRDefault="00AC3136" w:rsidP="002507E6">
            <w:pPr>
              <w:ind w:left="720"/>
              <w:rPr>
                <w:rFonts w:eastAsia="MS Mincho" w:cs="Arial"/>
                <w:sz w:val="20"/>
              </w:rPr>
            </w:pPr>
            <w:r w:rsidRPr="003B7362">
              <w:rPr>
                <w:rFonts w:eastAsia="MS Mincho" w:cs="Arial"/>
                <w:sz w:val="20"/>
              </w:rPr>
              <w:t xml:space="preserve">Marginal concerns </w:t>
            </w:r>
          </w:p>
          <w:p w14:paraId="4783B8E8" w14:textId="77777777" w:rsidR="00AC3136" w:rsidRPr="003B7362" w:rsidRDefault="00AC3136" w:rsidP="002507E6">
            <w:pPr>
              <w:ind w:left="720"/>
              <w:rPr>
                <w:rFonts w:eastAsia="MS Mincho" w:cs="Arial"/>
                <w:sz w:val="20"/>
              </w:rPr>
            </w:pPr>
            <w:r w:rsidRPr="003B7362">
              <w:rPr>
                <w:rFonts w:eastAsia="MS Mincho" w:cs="Arial"/>
                <w:sz w:val="20"/>
              </w:rPr>
              <w:t xml:space="preserve">Not a problem </w:t>
            </w:r>
          </w:p>
          <w:p w14:paraId="23597A65" w14:textId="77777777" w:rsidR="00AC3136" w:rsidRPr="003B7362" w:rsidRDefault="00AC3136" w:rsidP="002507E6">
            <w:pPr>
              <w:ind w:left="720"/>
              <w:rPr>
                <w:rFonts w:eastAsia="MS Mincho" w:cs="Arial"/>
                <w:sz w:val="20"/>
              </w:rPr>
            </w:pPr>
          </w:p>
        </w:tc>
      </w:tr>
      <w:tr w:rsidR="00AC3136" w14:paraId="378BD3D7" w14:textId="77777777" w:rsidTr="002507E6">
        <w:tc>
          <w:tcPr>
            <w:tcW w:w="5148" w:type="dxa"/>
          </w:tcPr>
          <w:p w14:paraId="6D15C1FB" w14:textId="77777777" w:rsidR="00AC3136" w:rsidRPr="003B7362" w:rsidRDefault="00AC3136" w:rsidP="00AC3136">
            <w:pPr>
              <w:numPr>
                <w:ilvl w:val="0"/>
                <w:numId w:val="9"/>
              </w:numPr>
              <w:ind w:left="360"/>
              <w:contextualSpacing/>
              <w:rPr>
                <w:rFonts w:eastAsia="MS Mincho" w:cs="Arial"/>
              </w:rPr>
            </w:pPr>
            <w:r w:rsidRPr="003B7362">
              <w:rPr>
                <w:rFonts w:eastAsia="MS Mincho" w:cs="Arial"/>
              </w:rPr>
              <w:t>Unusual conditions</w:t>
            </w:r>
            <w:r>
              <w:rPr>
                <w:rFonts w:eastAsia="MS Mincho" w:cs="Arial"/>
              </w:rPr>
              <w:t>:</w:t>
            </w:r>
            <w:r w:rsidRPr="003B7362">
              <w:rPr>
                <w:rFonts w:eastAsia="MS Mincho" w:cs="Arial"/>
              </w:rPr>
              <w:t xml:space="preserve"> </w:t>
            </w:r>
          </w:p>
        </w:tc>
        <w:tc>
          <w:tcPr>
            <w:tcW w:w="4500" w:type="dxa"/>
            <w:vAlign w:val="bottom"/>
          </w:tcPr>
          <w:p w14:paraId="76BF9DC3" w14:textId="0F1481E9" w:rsidR="00AC3136" w:rsidRDefault="00AC3136" w:rsidP="00AC3136">
            <w:pPr>
              <w:numPr>
                <w:ilvl w:val="0"/>
                <w:numId w:val="8"/>
              </w:numPr>
              <w:ind w:left="360"/>
              <w:contextualSpacing/>
              <w:rPr>
                <w:rFonts w:eastAsia="MS Mincho" w:cs="Arial"/>
              </w:rPr>
            </w:pPr>
            <w:r w:rsidRPr="003B7362">
              <w:rPr>
                <w:rFonts w:eastAsia="MS Mincho" w:cs="Arial"/>
              </w:rPr>
              <w:t xml:space="preserve">Soil pH: </w:t>
            </w:r>
            <w:r>
              <w:rPr>
                <w:rFonts w:eastAsia="MS Mincho" w:cs="Arial"/>
              </w:rPr>
              <w:br/>
            </w:r>
          </w:p>
          <w:p w14:paraId="30142B1E" w14:textId="77777777" w:rsidR="00AC3136" w:rsidRDefault="00AC3136" w:rsidP="00AC3136">
            <w:pPr>
              <w:numPr>
                <w:ilvl w:val="0"/>
                <w:numId w:val="8"/>
              </w:numPr>
              <w:ind w:left="360"/>
              <w:contextualSpacing/>
              <w:rPr>
                <w:rFonts w:eastAsia="MS Mincho" w:cs="Arial"/>
              </w:rPr>
            </w:pPr>
            <w:r>
              <w:rPr>
                <w:rFonts w:eastAsia="MS Mincho" w:cs="Arial"/>
              </w:rPr>
              <w:t>Existing Plants:</w:t>
            </w:r>
          </w:p>
          <w:p w14:paraId="10C6D952" w14:textId="77777777" w:rsidR="00AC3136" w:rsidRPr="003B7362" w:rsidRDefault="00AC3136" w:rsidP="002507E6">
            <w:pPr>
              <w:contextualSpacing/>
              <w:rPr>
                <w:rFonts w:eastAsia="MS Mincho" w:cs="Arial"/>
              </w:rPr>
            </w:pPr>
          </w:p>
        </w:tc>
      </w:tr>
    </w:tbl>
    <w:p w14:paraId="26887584" w14:textId="20C88264" w:rsidR="0049253C" w:rsidRDefault="00AC3136" w:rsidP="00AC3136">
      <w:pPr>
        <w:rPr>
          <w:rFonts w:ascii="Palatino Linotype" w:hAnsi="Palatino Linotype"/>
          <w:szCs w:val="24"/>
        </w:rPr>
      </w:pPr>
      <w:r>
        <w:rPr>
          <w:rFonts w:ascii="Palatino Linotype" w:hAnsi="Palatino Linotype"/>
          <w:szCs w:val="24"/>
        </w:rPr>
        <w:t>Notes:</w:t>
      </w:r>
    </w:p>
    <w:sectPr w:rsidR="0049253C" w:rsidSect="00B3764C">
      <w:headerReference w:type="default" r:id="rId12"/>
      <w:headerReference w:type="first" r:id="rId13"/>
      <w:footerReference w:type="first" r:id="rId14"/>
      <w:type w:val="continuous"/>
      <w:pgSz w:w="12240" w:h="15840" w:code="1"/>
      <w:pgMar w:top="1440" w:right="1080" w:bottom="1440" w:left="1080" w:header="720"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0B278" w14:textId="77777777" w:rsidR="008D0846" w:rsidRDefault="008D0846">
      <w:r>
        <w:separator/>
      </w:r>
    </w:p>
  </w:endnote>
  <w:endnote w:type="continuationSeparator" w:id="0">
    <w:p w14:paraId="057A4C57" w14:textId="77777777" w:rsidR="008D0846" w:rsidRDefault="008D0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Palatino">
    <w:altName w:val="Book Antiqua"/>
    <w:panose1 w:val="00000000000000000000"/>
    <w:charset w:val="00"/>
    <w:family w:val="auto"/>
    <w:pitch w:val="variable"/>
    <w:sig w:usb0="A00002FF" w:usb1="7800205A" w:usb2="14600000" w:usb3="00000000" w:csb0="00000193"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980" w:type="dxa"/>
      <w:tblInd w:w="-1242" w:type="dxa"/>
      <w:tblLook w:val="0000" w:firstRow="0" w:lastRow="0" w:firstColumn="0" w:lastColumn="0" w:noHBand="0" w:noVBand="0"/>
    </w:tblPr>
    <w:tblGrid>
      <w:gridCol w:w="10980"/>
    </w:tblGrid>
    <w:tr w:rsidR="0027140C" w14:paraId="1A80DC97" w14:textId="77777777" w:rsidTr="00CE2C33">
      <w:trPr>
        <w:trHeight w:val="183"/>
      </w:trPr>
      <w:tc>
        <w:tcPr>
          <w:tcW w:w="10980" w:type="dxa"/>
        </w:tcPr>
        <w:p w14:paraId="18FC1A12" w14:textId="77777777" w:rsidR="0027140C" w:rsidRPr="00DC791E" w:rsidRDefault="0027140C" w:rsidP="009B0716">
          <w:pPr>
            <w:pStyle w:val="Footer"/>
            <w:spacing w:after="20"/>
            <w:ind w:left="1440"/>
            <w:jc w:val="center"/>
            <w:rPr>
              <w:rFonts w:ascii="Palatino Linotype" w:hAnsi="Palatino Linotype"/>
              <w:i/>
              <w:color w:val="C1111E"/>
              <w:sz w:val="22"/>
            </w:rPr>
          </w:pPr>
          <w:r w:rsidRPr="00DC791E">
            <w:rPr>
              <w:rFonts w:ascii="Palatino Linotype" w:hAnsi="Palatino Linotype"/>
              <w:i/>
              <w:color w:val="C1111E"/>
              <w:sz w:val="22"/>
            </w:rPr>
            <w:t>Building Strong and Vibrant New York Communities</w:t>
          </w:r>
        </w:p>
      </w:tc>
    </w:tr>
    <w:tr w:rsidR="0027140C" w14:paraId="4A3C5758" w14:textId="77777777" w:rsidTr="00CE2C33">
      <w:tc>
        <w:tcPr>
          <w:tcW w:w="10980" w:type="dxa"/>
        </w:tcPr>
        <w:p w14:paraId="5C9B3B3C" w14:textId="77777777" w:rsidR="0027140C" w:rsidRPr="00CE2C33" w:rsidRDefault="0066438A" w:rsidP="009B0716">
          <w:pPr>
            <w:pStyle w:val="Footer"/>
            <w:ind w:left="1440"/>
            <w:jc w:val="center"/>
            <w:rPr>
              <w:rFonts w:ascii="Palatino Linotype" w:eastAsia="Times New Roman" w:hAnsi="Palatino Linotype" w:cs="Arial"/>
              <w:color w:val="333333"/>
              <w:sz w:val="14"/>
              <w:szCs w:val="14"/>
            </w:rPr>
          </w:pPr>
          <w:r w:rsidRPr="008564A6">
            <w:rPr>
              <w:rFonts w:ascii="Palatino Linotype" w:eastAsia="Times New Roman" w:hAnsi="Palatino Linotype" w:cs="Arial"/>
              <w:color w:val="333333"/>
              <w:sz w:val="14"/>
              <w:szCs w:val="14"/>
            </w:rPr>
            <w:t xml:space="preserve">Diversity and Inclusion are a part of Cornell University’s heritage. We are a recognized employer and </w:t>
          </w:r>
          <w:r>
            <w:rPr>
              <w:rFonts w:ascii="Palatino Linotype" w:eastAsia="Times New Roman" w:hAnsi="Palatino Linotype" w:cs="Arial"/>
              <w:color w:val="333333"/>
              <w:sz w:val="14"/>
              <w:szCs w:val="14"/>
            </w:rPr>
            <w:br/>
          </w:r>
          <w:r w:rsidRPr="008564A6">
            <w:rPr>
              <w:rFonts w:ascii="Palatino Linotype" w:eastAsia="Times New Roman" w:hAnsi="Palatino Linotype" w:cs="Arial"/>
              <w:color w:val="333333"/>
              <w:sz w:val="14"/>
              <w:szCs w:val="14"/>
            </w:rPr>
            <w:t>educator valuing AA/EEO, Protected Veterans, and Individuals with Disabilities.</w:t>
          </w:r>
        </w:p>
      </w:tc>
    </w:tr>
  </w:tbl>
  <w:p w14:paraId="07EFB00D" w14:textId="77777777" w:rsidR="0027140C" w:rsidRDefault="0027140C">
    <w:pPr>
      <w:pStyle w:val="Footer"/>
      <w:ind w:left="-1620" w:right="90"/>
      <w:jc w:val="cente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B6DFF" w14:textId="77777777" w:rsidR="008D0846" w:rsidRDefault="008D0846">
      <w:r>
        <w:separator/>
      </w:r>
    </w:p>
  </w:footnote>
  <w:footnote w:type="continuationSeparator" w:id="0">
    <w:p w14:paraId="75586D4A" w14:textId="77777777" w:rsidR="008D0846" w:rsidRDefault="008D08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F5FCD" w14:textId="77777777" w:rsidR="0027140C" w:rsidRDefault="0027140C">
    <w:pPr>
      <w:pStyle w:val="Header"/>
    </w:pPr>
  </w:p>
  <w:p w14:paraId="1BCB2CEB" w14:textId="77777777" w:rsidR="0027140C" w:rsidRDefault="002714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520" w:type="dxa"/>
      <w:tblInd w:w="-1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0"/>
      <w:gridCol w:w="3420"/>
    </w:tblGrid>
    <w:tr w:rsidR="00FD2E7B" w14:paraId="1ED03D81" w14:textId="77777777" w:rsidTr="00FD2E7B">
      <w:tc>
        <w:tcPr>
          <w:tcW w:w="8100" w:type="dxa"/>
        </w:tcPr>
        <w:p w14:paraId="39DE1387" w14:textId="22C13296" w:rsidR="00FD2E7B" w:rsidRDefault="001A6F95" w:rsidP="00FD2E7B">
          <w:pPr>
            <w:pStyle w:val="Header"/>
            <w:rPr>
              <w:sz w:val="18"/>
            </w:rPr>
          </w:pPr>
          <w:r>
            <w:rPr>
              <w:noProof/>
              <w:sz w:val="18"/>
            </w:rPr>
            <w:drawing>
              <wp:anchor distT="0" distB="0" distL="114300" distR="114300" simplePos="0" relativeHeight="251659264" behindDoc="0" locked="0" layoutInCell="1" allowOverlap="1" wp14:anchorId="679D71A9" wp14:editId="3428C348">
                <wp:simplePos x="0" y="0"/>
                <wp:positionH relativeFrom="column">
                  <wp:posOffset>840105</wp:posOffset>
                </wp:positionH>
                <wp:positionV relativeFrom="paragraph">
                  <wp:posOffset>116840</wp:posOffset>
                </wp:positionV>
                <wp:extent cx="3700145" cy="626745"/>
                <wp:effectExtent l="0" t="0" r="0" b="1905"/>
                <wp:wrapSquare wrapText="bothSides"/>
                <wp:docPr id="2" name="Picture 2" descr="Banner for Cornell Cooperative Extension, Cornell Garden-Based Learning" title="Cornell Cooperative Extension, Cornell Garden-Bas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cd9:Downloads:CCE LOGO GBL_Color Classic Print.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0145" cy="626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20" w:type="dxa"/>
        </w:tcPr>
        <w:p w14:paraId="179FE40F" w14:textId="7961043D" w:rsidR="00FD2E7B" w:rsidRPr="00F73898" w:rsidRDefault="00070F5A" w:rsidP="00F73898">
          <w:pPr>
            <w:pStyle w:val="Address"/>
            <w:spacing w:after="40"/>
            <w:rPr>
              <w:rFonts w:ascii="Palatino Linotype" w:hAnsi="Palatino Linotype"/>
              <w:b/>
              <w:bCs/>
              <w:kern w:val="20"/>
              <w:sz w:val="18"/>
            </w:rPr>
          </w:pPr>
          <w:r w:rsidRPr="00070F5A">
            <w:rPr>
              <w:rFonts w:asciiTheme="minorHAnsi" w:hAnsiTheme="minorHAnsi" w:cs="Arial"/>
              <w:noProof/>
              <w:kern w:val="20"/>
              <w:sz w:val="18"/>
              <w:szCs w:val="18"/>
            </w:rPr>
            <w:drawing>
              <wp:anchor distT="0" distB="0" distL="114300" distR="114300" simplePos="0" relativeHeight="251660288" behindDoc="0" locked="0" layoutInCell="1" allowOverlap="1" wp14:anchorId="1431A516" wp14:editId="227992B1">
                <wp:simplePos x="0" y="0"/>
                <wp:positionH relativeFrom="column">
                  <wp:posOffset>1259840</wp:posOffset>
                </wp:positionH>
                <wp:positionV relativeFrom="paragraph">
                  <wp:posOffset>2540</wp:posOffset>
                </wp:positionV>
                <wp:extent cx="795655" cy="795655"/>
                <wp:effectExtent l="0" t="0" r="4445" b="4445"/>
                <wp:wrapSquare wrapText="bothSides"/>
                <wp:docPr id="3" name="Picture 3" descr="Red logo of Cornell University." title="Cornell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cd9:Downloads:bold_cornell_seal_print:bold_cornell_seal_cmyk_red.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5655" cy="79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CC7E6" w14:textId="77777777" w:rsidR="004A4274" w:rsidRDefault="004A4274" w:rsidP="00FD2E7B">
          <w:pPr>
            <w:pStyle w:val="Address"/>
            <w:spacing w:line="200" w:lineRule="exact"/>
            <w:rPr>
              <w:rFonts w:asciiTheme="minorHAnsi" w:hAnsiTheme="minorHAnsi" w:cs="Arial"/>
              <w:kern w:val="20"/>
              <w:sz w:val="18"/>
              <w:szCs w:val="18"/>
            </w:rPr>
          </w:pPr>
        </w:p>
        <w:p w14:paraId="5B8DA216" w14:textId="0EF3CF90" w:rsidR="004A4274" w:rsidRDefault="004A4274" w:rsidP="00FD2E7B">
          <w:pPr>
            <w:pStyle w:val="Address"/>
            <w:spacing w:line="200" w:lineRule="exact"/>
            <w:rPr>
              <w:rFonts w:asciiTheme="minorHAnsi" w:hAnsiTheme="minorHAnsi" w:cs="Arial"/>
              <w:kern w:val="20"/>
              <w:sz w:val="18"/>
              <w:szCs w:val="18"/>
            </w:rPr>
          </w:pPr>
        </w:p>
        <w:p w14:paraId="6390169C" w14:textId="77777777" w:rsidR="004A4274" w:rsidRDefault="004A4274" w:rsidP="00FD2E7B">
          <w:pPr>
            <w:pStyle w:val="Address"/>
            <w:spacing w:line="200" w:lineRule="exact"/>
            <w:rPr>
              <w:rFonts w:asciiTheme="minorHAnsi" w:hAnsiTheme="minorHAnsi" w:cs="Arial"/>
              <w:kern w:val="20"/>
              <w:sz w:val="18"/>
              <w:szCs w:val="18"/>
            </w:rPr>
          </w:pPr>
        </w:p>
        <w:p w14:paraId="29C038BD" w14:textId="77777777" w:rsidR="004A4274" w:rsidRDefault="004A4274" w:rsidP="00FD2E7B">
          <w:pPr>
            <w:pStyle w:val="Address"/>
            <w:spacing w:line="200" w:lineRule="exact"/>
            <w:rPr>
              <w:rFonts w:asciiTheme="minorHAnsi" w:hAnsiTheme="minorHAnsi" w:cs="Arial"/>
              <w:kern w:val="20"/>
              <w:sz w:val="18"/>
              <w:szCs w:val="18"/>
            </w:rPr>
          </w:pPr>
        </w:p>
        <w:p w14:paraId="4E4D6AE0" w14:textId="7B07E820" w:rsidR="004A4274" w:rsidRDefault="004A4274" w:rsidP="00FD2E7B">
          <w:pPr>
            <w:pStyle w:val="Address"/>
            <w:spacing w:line="200" w:lineRule="exact"/>
            <w:rPr>
              <w:rFonts w:asciiTheme="minorHAnsi" w:hAnsiTheme="minorHAnsi" w:cs="Arial"/>
              <w:kern w:val="20"/>
              <w:sz w:val="18"/>
              <w:szCs w:val="18"/>
            </w:rPr>
          </w:pPr>
        </w:p>
        <w:p w14:paraId="330D4301" w14:textId="58139FFF" w:rsidR="00FD2E7B" w:rsidRPr="004A4274" w:rsidRDefault="00FD2E7B" w:rsidP="00FD2E7B">
          <w:pPr>
            <w:pStyle w:val="Address"/>
            <w:spacing w:line="200" w:lineRule="exact"/>
            <w:rPr>
              <w:rFonts w:asciiTheme="minorHAnsi" w:hAnsiTheme="minorHAnsi" w:cs="Arial"/>
              <w:kern w:val="16"/>
            </w:rPr>
          </w:pPr>
        </w:p>
      </w:tc>
    </w:tr>
  </w:tbl>
  <w:p w14:paraId="35D443EC" w14:textId="77777777" w:rsidR="0027140C" w:rsidRPr="00CF5210" w:rsidRDefault="0027140C">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573E8"/>
    <w:multiLevelType w:val="hybridMultilevel"/>
    <w:tmpl w:val="3E2A2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E21ED"/>
    <w:multiLevelType w:val="hybridMultilevel"/>
    <w:tmpl w:val="2E5E2BD8"/>
    <w:lvl w:ilvl="0" w:tplc="60C25A3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021C"/>
    <w:multiLevelType w:val="hybridMultilevel"/>
    <w:tmpl w:val="1DC0D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82EFF"/>
    <w:multiLevelType w:val="hybridMultilevel"/>
    <w:tmpl w:val="FA1C9DF0"/>
    <w:lvl w:ilvl="0" w:tplc="B04499F8">
      <w:start w:val="1"/>
      <w:numFmt w:val="bullet"/>
      <w:lvlText w:val=""/>
      <w:lvlJc w:val="left"/>
      <w:pPr>
        <w:ind w:left="720" w:hanging="360"/>
      </w:pPr>
      <w:rPr>
        <w:rFonts w:ascii="Wingdings 2" w:hAnsi="Wingdings 2"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F5FC8"/>
    <w:multiLevelType w:val="hybridMultilevel"/>
    <w:tmpl w:val="82129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324F5D"/>
    <w:multiLevelType w:val="hybridMultilevel"/>
    <w:tmpl w:val="F4AE4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5209D"/>
    <w:multiLevelType w:val="hybridMultilevel"/>
    <w:tmpl w:val="B9DE3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310FFF"/>
    <w:multiLevelType w:val="hybridMultilevel"/>
    <w:tmpl w:val="B62EAF8C"/>
    <w:lvl w:ilvl="0" w:tplc="7CA2CE4C">
      <w:start w:val="1"/>
      <w:numFmt w:val="bullet"/>
      <w:lvlText w:val=""/>
      <w:lvlJc w:val="left"/>
      <w:pPr>
        <w:ind w:left="720" w:hanging="360"/>
      </w:pPr>
      <w:rPr>
        <w:rFonts w:ascii="Wingdings 2" w:hAnsi="Wingdings 2" w:hint="default"/>
        <w:b w:val="0"/>
        <w:bCs w:val="0"/>
        <w:i w:val="0"/>
        <w:iCs w:val="0"/>
        <w:color w:val="auto"/>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DC4113"/>
    <w:multiLevelType w:val="hybridMultilevel"/>
    <w:tmpl w:val="57BAF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145D35"/>
    <w:multiLevelType w:val="hybridMultilevel"/>
    <w:tmpl w:val="8B5830E4"/>
    <w:lvl w:ilvl="0" w:tplc="35D0CA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3E92694"/>
    <w:multiLevelType w:val="hybridMultilevel"/>
    <w:tmpl w:val="31424216"/>
    <w:lvl w:ilvl="0" w:tplc="B04499F8">
      <w:start w:val="1"/>
      <w:numFmt w:val="bullet"/>
      <w:lvlText w:val=""/>
      <w:lvlJc w:val="left"/>
      <w:pPr>
        <w:ind w:left="720" w:hanging="360"/>
      </w:pPr>
      <w:rPr>
        <w:rFonts w:ascii="Wingdings 2" w:hAnsi="Wingdings 2" w:hint="default"/>
        <w:b w:val="0"/>
        <w:bCs w:val="0"/>
        <w:i w:val="0"/>
        <w:iCs w:val="0"/>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084592"/>
    <w:multiLevelType w:val="hybridMultilevel"/>
    <w:tmpl w:val="6CEA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A9532D"/>
    <w:multiLevelType w:val="hybridMultilevel"/>
    <w:tmpl w:val="EEEA3270"/>
    <w:lvl w:ilvl="0" w:tplc="B04499F8">
      <w:start w:val="1"/>
      <w:numFmt w:val="bullet"/>
      <w:lvlText w:val=""/>
      <w:lvlJc w:val="left"/>
      <w:pPr>
        <w:ind w:left="720" w:hanging="360"/>
      </w:pPr>
      <w:rPr>
        <w:rFonts w:ascii="Wingdings 2" w:hAnsi="Wingdings 2"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5"/>
  </w:num>
  <w:num w:numId="4">
    <w:abstractNumId w:val="0"/>
  </w:num>
  <w:num w:numId="5">
    <w:abstractNumId w:val="1"/>
  </w:num>
  <w:num w:numId="6">
    <w:abstractNumId w:val="9"/>
  </w:num>
  <w:num w:numId="7">
    <w:abstractNumId w:val="2"/>
  </w:num>
  <w:num w:numId="8">
    <w:abstractNumId w:val="7"/>
  </w:num>
  <w:num w:numId="9">
    <w:abstractNumId w:val="10"/>
  </w:num>
  <w:num w:numId="10">
    <w:abstractNumId w:val="3"/>
  </w:num>
  <w:num w:numId="11">
    <w:abstractNumId w:val="12"/>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5E6"/>
    <w:rsid w:val="00010964"/>
    <w:rsid w:val="00024FD2"/>
    <w:rsid w:val="0006425E"/>
    <w:rsid w:val="00070F5A"/>
    <w:rsid w:val="000A699A"/>
    <w:rsid w:val="000A7806"/>
    <w:rsid w:val="000B2A1E"/>
    <w:rsid w:val="000C098C"/>
    <w:rsid w:val="000C1DBE"/>
    <w:rsid w:val="000F3A79"/>
    <w:rsid w:val="00123230"/>
    <w:rsid w:val="0013146A"/>
    <w:rsid w:val="00143E9E"/>
    <w:rsid w:val="001528BB"/>
    <w:rsid w:val="001A08F5"/>
    <w:rsid w:val="001A6F95"/>
    <w:rsid w:val="001D2FC8"/>
    <w:rsid w:val="0027140C"/>
    <w:rsid w:val="002B3120"/>
    <w:rsid w:val="002C2641"/>
    <w:rsid w:val="002F14A0"/>
    <w:rsid w:val="0032282F"/>
    <w:rsid w:val="0033602D"/>
    <w:rsid w:val="00366398"/>
    <w:rsid w:val="00366B7F"/>
    <w:rsid w:val="003A1E88"/>
    <w:rsid w:val="003B7A29"/>
    <w:rsid w:val="003C1900"/>
    <w:rsid w:val="003F4844"/>
    <w:rsid w:val="00406050"/>
    <w:rsid w:val="00406C55"/>
    <w:rsid w:val="00434556"/>
    <w:rsid w:val="00470651"/>
    <w:rsid w:val="0049253C"/>
    <w:rsid w:val="004A4274"/>
    <w:rsid w:val="004B663D"/>
    <w:rsid w:val="004E7286"/>
    <w:rsid w:val="00501EA6"/>
    <w:rsid w:val="00584315"/>
    <w:rsid w:val="005A0EE7"/>
    <w:rsid w:val="005E042F"/>
    <w:rsid w:val="005E5143"/>
    <w:rsid w:val="005E56B1"/>
    <w:rsid w:val="00601AF3"/>
    <w:rsid w:val="00627D25"/>
    <w:rsid w:val="006423A8"/>
    <w:rsid w:val="00645724"/>
    <w:rsid w:val="00647AF4"/>
    <w:rsid w:val="0066378A"/>
    <w:rsid w:val="0066438A"/>
    <w:rsid w:val="00670F8C"/>
    <w:rsid w:val="0067557E"/>
    <w:rsid w:val="0069040E"/>
    <w:rsid w:val="006A7336"/>
    <w:rsid w:val="006C10D3"/>
    <w:rsid w:val="006C3017"/>
    <w:rsid w:val="006C3F43"/>
    <w:rsid w:val="006E5839"/>
    <w:rsid w:val="00701181"/>
    <w:rsid w:val="00704693"/>
    <w:rsid w:val="007A0F2B"/>
    <w:rsid w:val="007A2941"/>
    <w:rsid w:val="007B587B"/>
    <w:rsid w:val="007F7FF0"/>
    <w:rsid w:val="00850113"/>
    <w:rsid w:val="00857EDE"/>
    <w:rsid w:val="00867984"/>
    <w:rsid w:val="008A2C97"/>
    <w:rsid w:val="008A48BE"/>
    <w:rsid w:val="008D0846"/>
    <w:rsid w:val="008D52A7"/>
    <w:rsid w:val="00924B7F"/>
    <w:rsid w:val="009B0716"/>
    <w:rsid w:val="009F0C62"/>
    <w:rsid w:val="009F3F8D"/>
    <w:rsid w:val="009F533E"/>
    <w:rsid w:val="00A56B0E"/>
    <w:rsid w:val="00AA60A7"/>
    <w:rsid w:val="00AA651B"/>
    <w:rsid w:val="00AB04CA"/>
    <w:rsid w:val="00AB0CE5"/>
    <w:rsid w:val="00AB60A8"/>
    <w:rsid w:val="00AC3136"/>
    <w:rsid w:val="00AD2DB0"/>
    <w:rsid w:val="00B3764C"/>
    <w:rsid w:val="00B57100"/>
    <w:rsid w:val="00BB6A02"/>
    <w:rsid w:val="00BC0644"/>
    <w:rsid w:val="00BC2127"/>
    <w:rsid w:val="00BC65E6"/>
    <w:rsid w:val="00BD5787"/>
    <w:rsid w:val="00C123D3"/>
    <w:rsid w:val="00C33517"/>
    <w:rsid w:val="00C33960"/>
    <w:rsid w:val="00C454D5"/>
    <w:rsid w:val="00C62873"/>
    <w:rsid w:val="00C83CDF"/>
    <w:rsid w:val="00C95F3E"/>
    <w:rsid w:val="00C97122"/>
    <w:rsid w:val="00CA2026"/>
    <w:rsid w:val="00CA7CE4"/>
    <w:rsid w:val="00CD0E62"/>
    <w:rsid w:val="00CE2C33"/>
    <w:rsid w:val="00CF5210"/>
    <w:rsid w:val="00D12C7D"/>
    <w:rsid w:val="00D30837"/>
    <w:rsid w:val="00D5114F"/>
    <w:rsid w:val="00D9080B"/>
    <w:rsid w:val="00DB54B8"/>
    <w:rsid w:val="00DC265E"/>
    <w:rsid w:val="00DC2DE5"/>
    <w:rsid w:val="00DC791E"/>
    <w:rsid w:val="00DD618A"/>
    <w:rsid w:val="00E149B8"/>
    <w:rsid w:val="00E710A9"/>
    <w:rsid w:val="00E75D49"/>
    <w:rsid w:val="00E81FB0"/>
    <w:rsid w:val="00EA24A2"/>
    <w:rsid w:val="00ED11DB"/>
    <w:rsid w:val="00EE21B6"/>
    <w:rsid w:val="00F71884"/>
    <w:rsid w:val="00F73898"/>
    <w:rsid w:val="00F74E56"/>
    <w:rsid w:val="00F82C7D"/>
    <w:rsid w:val="00FC3158"/>
    <w:rsid w:val="00FC4ED7"/>
    <w:rsid w:val="00FC64B1"/>
    <w:rsid w:val="00FD2E7B"/>
    <w:rsid w:val="6F023B93"/>
    <w:rsid w:val="714AE75A"/>
    <w:rsid w:val="78DF46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35B8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Palatino" w:hAnsi="Palatin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customStyle="1" w:styleId="PrimaryUnit">
    <w:name w:val="Primary Unit"/>
    <w:basedOn w:val="Header"/>
    <w:pPr>
      <w:spacing w:before="1060"/>
    </w:pPr>
  </w:style>
  <w:style w:type="paragraph" w:customStyle="1" w:styleId="SecondUnit">
    <w:name w:val="Second Unit"/>
    <w:basedOn w:val="County"/>
  </w:style>
  <w:style w:type="paragraph" w:customStyle="1" w:styleId="Name">
    <w:name w:val="Name"/>
    <w:basedOn w:val="Header"/>
    <w:rPr>
      <w:b/>
      <w:sz w:val="16"/>
    </w:rPr>
  </w:style>
  <w:style w:type="paragraph" w:customStyle="1" w:styleId="Position">
    <w:name w:val="Position"/>
    <w:basedOn w:val="Header"/>
    <w:rPr>
      <w:i/>
      <w:kern w:val="14"/>
      <w:sz w:val="16"/>
    </w:rPr>
  </w:style>
  <w:style w:type="paragraph" w:customStyle="1" w:styleId="County">
    <w:name w:val="County"/>
    <w:basedOn w:val="Header"/>
    <w:next w:val="Normal"/>
    <w:rPr>
      <w:b/>
      <w:kern w:val="16"/>
      <w:sz w:val="18"/>
    </w:rPr>
  </w:style>
  <w:style w:type="paragraph" w:customStyle="1" w:styleId="Address">
    <w:name w:val="Address"/>
    <w:basedOn w:val="Normal"/>
    <w:rPr>
      <w:kern w:val="14"/>
      <w:sz w:val="16"/>
    </w:rPr>
  </w:style>
  <w:style w:type="paragraph" w:customStyle="1" w:styleId="Phone">
    <w:name w:val="Phone"/>
    <w:basedOn w:val="Address"/>
  </w:style>
  <w:style w:type="character" w:styleId="FollowedHyperlink">
    <w:name w:val="FollowedHyperlink"/>
    <w:rPr>
      <w:color w:val="800080"/>
      <w:u w:val="single"/>
    </w:rPr>
  </w:style>
  <w:style w:type="paragraph" w:styleId="NoSpacing">
    <w:name w:val="No Spacing"/>
    <w:uiPriority w:val="1"/>
    <w:qFormat/>
    <w:rsid w:val="00AD2DB0"/>
    <w:rPr>
      <w:rFonts w:ascii="Calibri" w:eastAsia="Calibri" w:hAnsi="Calibri"/>
      <w:sz w:val="22"/>
      <w:szCs w:val="22"/>
    </w:rPr>
  </w:style>
  <w:style w:type="table" w:styleId="TableGrid">
    <w:name w:val="Table Grid"/>
    <w:basedOn w:val="TableNormal"/>
    <w:rsid w:val="00FD2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73898"/>
    <w:rPr>
      <w:rFonts w:ascii="Lucida Grande" w:hAnsi="Lucida Grande" w:cs="Lucida Grande"/>
      <w:sz w:val="18"/>
      <w:szCs w:val="18"/>
    </w:rPr>
  </w:style>
  <w:style w:type="character" w:customStyle="1" w:styleId="BalloonTextChar">
    <w:name w:val="Balloon Text Char"/>
    <w:basedOn w:val="DefaultParagraphFont"/>
    <w:link w:val="BalloonText"/>
    <w:rsid w:val="00F73898"/>
    <w:rPr>
      <w:rFonts w:ascii="Lucida Grande" w:hAnsi="Lucida Grande" w:cs="Lucida Grande"/>
      <w:sz w:val="18"/>
      <w:szCs w:val="18"/>
    </w:rPr>
  </w:style>
  <w:style w:type="character" w:styleId="CommentReference">
    <w:name w:val="annotation reference"/>
    <w:basedOn w:val="DefaultParagraphFont"/>
    <w:semiHidden/>
    <w:unhideWhenUsed/>
    <w:rsid w:val="003F4844"/>
    <w:rPr>
      <w:sz w:val="16"/>
      <w:szCs w:val="16"/>
    </w:rPr>
  </w:style>
  <w:style w:type="paragraph" w:styleId="CommentText">
    <w:name w:val="annotation text"/>
    <w:basedOn w:val="Normal"/>
    <w:link w:val="CommentTextChar"/>
    <w:semiHidden/>
    <w:unhideWhenUsed/>
    <w:rsid w:val="003F4844"/>
    <w:rPr>
      <w:sz w:val="20"/>
    </w:rPr>
  </w:style>
  <w:style w:type="character" w:customStyle="1" w:styleId="CommentTextChar">
    <w:name w:val="Comment Text Char"/>
    <w:basedOn w:val="DefaultParagraphFont"/>
    <w:link w:val="CommentText"/>
    <w:semiHidden/>
    <w:rsid w:val="003F4844"/>
    <w:rPr>
      <w:rFonts w:ascii="Palatino" w:hAnsi="Palatino"/>
    </w:rPr>
  </w:style>
  <w:style w:type="paragraph" w:styleId="CommentSubject">
    <w:name w:val="annotation subject"/>
    <w:basedOn w:val="CommentText"/>
    <w:next w:val="CommentText"/>
    <w:link w:val="CommentSubjectChar"/>
    <w:semiHidden/>
    <w:unhideWhenUsed/>
    <w:rsid w:val="003F4844"/>
    <w:rPr>
      <w:b/>
      <w:bCs/>
    </w:rPr>
  </w:style>
  <w:style w:type="character" w:customStyle="1" w:styleId="CommentSubjectChar">
    <w:name w:val="Comment Subject Char"/>
    <w:basedOn w:val="CommentTextChar"/>
    <w:link w:val="CommentSubject"/>
    <w:semiHidden/>
    <w:rsid w:val="003F4844"/>
    <w:rPr>
      <w:rFonts w:ascii="Palatino" w:hAnsi="Palatino"/>
      <w:b/>
      <w:bCs/>
    </w:rPr>
  </w:style>
  <w:style w:type="paragraph" w:styleId="ListParagraph">
    <w:name w:val="List Paragraph"/>
    <w:basedOn w:val="Normal"/>
    <w:uiPriority w:val="1"/>
    <w:qFormat/>
    <w:rsid w:val="00857E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314874">
      <w:bodyDiv w:val="1"/>
      <w:marLeft w:val="0"/>
      <w:marRight w:val="0"/>
      <w:marTop w:val="0"/>
      <w:marBottom w:val="0"/>
      <w:divBdr>
        <w:top w:val="none" w:sz="0" w:space="0" w:color="auto"/>
        <w:left w:val="none" w:sz="0" w:space="0" w:color="auto"/>
        <w:bottom w:val="none" w:sz="0" w:space="0" w:color="auto"/>
        <w:right w:val="none" w:sz="0" w:space="0" w:color="auto"/>
      </w:divBdr>
    </w:div>
    <w:div w:id="704526054">
      <w:bodyDiv w:val="1"/>
      <w:marLeft w:val="0"/>
      <w:marRight w:val="0"/>
      <w:marTop w:val="0"/>
      <w:marBottom w:val="0"/>
      <w:divBdr>
        <w:top w:val="none" w:sz="0" w:space="0" w:color="auto"/>
        <w:left w:val="none" w:sz="0" w:space="0" w:color="auto"/>
        <w:bottom w:val="none" w:sz="0" w:space="0" w:color="auto"/>
        <w:right w:val="none" w:sz="0" w:space="0" w:color="auto"/>
      </w:divBdr>
    </w:div>
    <w:div w:id="104440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Franklin\color_postage_frankli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6BD8B-2B9C-F248-A711-94143912E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C:\WINDOWS\Application Data\Microsoft\Templates\Franklin\color_postage_franklin.dot</Template>
  <TotalTime>1</TotalTime>
  <Pages>4</Pages>
  <Words>607</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To:</vt:lpstr>
    </vt:vector>
  </TitlesOfParts>
  <Company/>
  <LinksUpToDate>false</LinksUpToDate>
  <CharactersWithSpaces>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Plant, Right Place</dc:title>
  <dc:subject/>
  <dc:creator>Donna Cooke</dc:creator>
  <cp:keywords>Cornell Garden-Based Learning</cp:keywords>
  <cp:lastModifiedBy>Donna Cooke</cp:lastModifiedBy>
  <cp:revision>3</cp:revision>
  <cp:lastPrinted>2009-07-08T14:45:00Z</cp:lastPrinted>
  <dcterms:created xsi:type="dcterms:W3CDTF">2020-04-13T12:37:00Z</dcterms:created>
  <dcterms:modified xsi:type="dcterms:W3CDTF">2020-04-13T12:38:00Z</dcterms:modified>
</cp:coreProperties>
</file>