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0DC63" w14:textId="27779B5D" w:rsidR="003C1900" w:rsidRDefault="00206C74" w:rsidP="003C1900">
      <w:pPr>
        <w:widowControl w:val="0"/>
        <w:autoSpaceDE w:val="0"/>
        <w:autoSpaceDN w:val="0"/>
        <w:adjustRightInd w:val="0"/>
        <w:rPr>
          <w:b/>
          <w:sz w:val="32"/>
          <w:szCs w:val="32"/>
          <w:u w:val="single"/>
        </w:rPr>
      </w:pPr>
      <w:r>
        <w:rPr>
          <w:b/>
          <w:sz w:val="32"/>
          <w:szCs w:val="32"/>
          <w:u w:val="single"/>
        </w:rPr>
        <w:t>A Close Look: Cultivating Plant Observation Skills</w:t>
      </w:r>
    </w:p>
    <w:p w14:paraId="32837E5C" w14:textId="77777777" w:rsidR="003C1900" w:rsidRPr="00BA5317" w:rsidRDefault="003C1900" w:rsidP="003C1900">
      <w:pPr>
        <w:widowControl w:val="0"/>
        <w:autoSpaceDE w:val="0"/>
        <w:autoSpaceDN w:val="0"/>
        <w:adjustRightInd w:val="0"/>
        <w:rPr>
          <w:b/>
          <w:szCs w:val="24"/>
          <w:u w:val="single"/>
        </w:rPr>
      </w:pPr>
    </w:p>
    <w:p w14:paraId="79935254" w14:textId="27830FA0" w:rsidR="003C1900" w:rsidRPr="00BA5317" w:rsidRDefault="003C1900" w:rsidP="003C1900">
      <w:pPr>
        <w:spacing w:before="166"/>
        <w:ind w:right="233"/>
        <w:contextualSpacing/>
        <w:rPr>
          <w:szCs w:val="24"/>
        </w:rPr>
      </w:pPr>
      <w:r w:rsidRPr="00BA5317">
        <w:rPr>
          <w:b/>
          <w:noProof/>
          <w:szCs w:val="24"/>
        </w:rPr>
        <w:drawing>
          <wp:anchor distT="0" distB="0" distL="114300" distR="114300" simplePos="0" relativeHeight="251660288" behindDoc="1" locked="0" layoutInCell="1" allowOverlap="1" wp14:anchorId="108BCA71" wp14:editId="5DE2044D">
            <wp:simplePos x="0" y="0"/>
            <wp:positionH relativeFrom="column">
              <wp:posOffset>8890</wp:posOffset>
            </wp:positionH>
            <wp:positionV relativeFrom="paragraph">
              <wp:posOffset>0</wp:posOffset>
            </wp:positionV>
            <wp:extent cx="338328" cy="347472"/>
            <wp:effectExtent l="0" t="0" r="5080" b="0"/>
            <wp:wrapTight wrapText="right">
              <wp:wrapPolygon edited="0">
                <wp:start x="0" y="0"/>
                <wp:lineTo x="0" y="20534"/>
                <wp:lineTo x="21113" y="20534"/>
                <wp:lineTo x="211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8"/>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A6896" w14:textId="2FF6E08A" w:rsidR="003C1900" w:rsidRPr="00206C74" w:rsidRDefault="0099163D" w:rsidP="003C1900">
      <w:pPr>
        <w:spacing w:before="166"/>
        <w:ind w:right="233"/>
        <w:contextualSpacing/>
        <w:rPr>
          <w:rFonts w:ascii="Palatino Linotype" w:hAnsi="Palatino Linotype"/>
          <w:szCs w:val="24"/>
        </w:rPr>
      </w:pPr>
      <w:r>
        <w:rPr>
          <w:rFonts w:ascii="Palatino Linotype" w:hAnsi="Palatino Linotype"/>
          <w:i/>
          <w:szCs w:val="24"/>
        </w:rPr>
        <w:t>2</w:t>
      </w:r>
      <w:r w:rsidR="00206C74" w:rsidRPr="00206C74">
        <w:rPr>
          <w:rFonts w:ascii="Palatino Linotype" w:hAnsi="Palatino Linotype"/>
          <w:i/>
          <w:szCs w:val="24"/>
        </w:rPr>
        <w:t>5 minutes</w:t>
      </w:r>
    </w:p>
    <w:p w14:paraId="271B16F0" w14:textId="77777777" w:rsidR="003C1900" w:rsidRPr="00206C74" w:rsidRDefault="003C1900" w:rsidP="003C1900">
      <w:pPr>
        <w:spacing w:before="166"/>
        <w:ind w:right="233"/>
        <w:contextualSpacing/>
        <w:rPr>
          <w:rFonts w:ascii="Palatino Linotype" w:hAnsi="Palatino Linotype"/>
          <w:b/>
          <w:szCs w:val="24"/>
        </w:rPr>
      </w:pPr>
    </w:p>
    <w:p w14:paraId="554BC3DC" w14:textId="2E032DEE" w:rsidR="003C1900" w:rsidRPr="00206C74" w:rsidRDefault="6F023B93" w:rsidP="003C1900">
      <w:pPr>
        <w:spacing w:before="166"/>
        <w:ind w:right="233"/>
        <w:contextualSpacing/>
        <w:rPr>
          <w:rFonts w:ascii="Palatino Linotype" w:hAnsi="Palatino Linotype"/>
          <w:szCs w:val="24"/>
        </w:rPr>
      </w:pPr>
      <w:r w:rsidRPr="00206C74">
        <w:rPr>
          <w:rFonts w:ascii="Palatino Linotype" w:hAnsi="Palatino Linotype"/>
          <w:b/>
          <w:bCs/>
        </w:rPr>
        <w:t xml:space="preserve">Learning Objective(s): </w:t>
      </w:r>
      <w:r w:rsidRPr="00206C74">
        <w:rPr>
          <w:rFonts w:ascii="Palatino Linotype" w:hAnsi="Palatino Linotype"/>
        </w:rPr>
        <w:t>Participants will…</w:t>
      </w:r>
    </w:p>
    <w:p w14:paraId="0F07568C" w14:textId="1B962DF2" w:rsidR="00206C74" w:rsidRPr="00206C74" w:rsidRDefault="00206C74" w:rsidP="00206C74">
      <w:pPr>
        <w:shd w:val="clear" w:color="auto" w:fill="FFFFFF"/>
        <w:rPr>
          <w:rFonts w:ascii="Palatino Linotype" w:eastAsia="Times New Roman" w:hAnsi="Palatino Linotype" w:cs="Arial"/>
          <w:szCs w:val="24"/>
        </w:rPr>
      </w:pPr>
      <w:r w:rsidRPr="00206C74">
        <w:rPr>
          <w:rFonts w:ascii="Palatino Linotype" w:eastAsia="Times New Roman" w:hAnsi="Palatino Linotype" w:cs="Arial"/>
          <w:szCs w:val="24"/>
        </w:rPr>
        <w:t>Recognize the parts of a plant and their functions.</w:t>
      </w:r>
    </w:p>
    <w:p w14:paraId="0D0B34FE" w14:textId="77777777" w:rsidR="006C10D3" w:rsidRPr="00206C74" w:rsidRDefault="006C10D3" w:rsidP="006C10D3">
      <w:pPr>
        <w:spacing w:before="166"/>
        <w:ind w:right="233"/>
        <w:contextualSpacing/>
        <w:rPr>
          <w:rFonts w:ascii="Palatino Linotype" w:hAnsi="Palatino Linotype"/>
          <w:b/>
          <w:szCs w:val="24"/>
        </w:rPr>
      </w:pPr>
    </w:p>
    <w:p w14:paraId="306FA2AA" w14:textId="01FCB936" w:rsidR="003C1900" w:rsidRPr="00206C74" w:rsidRDefault="006C10D3" w:rsidP="006C10D3">
      <w:pPr>
        <w:spacing w:before="166"/>
        <w:ind w:right="233"/>
        <w:contextualSpacing/>
        <w:rPr>
          <w:rFonts w:ascii="Palatino Linotype" w:hAnsi="Palatino Linotype"/>
          <w:szCs w:val="24"/>
        </w:rPr>
      </w:pPr>
      <w:r w:rsidRPr="00206C74">
        <w:rPr>
          <w:rFonts w:ascii="Palatino Linotype" w:hAnsi="Palatino Linotype"/>
          <w:b/>
          <w:szCs w:val="24"/>
        </w:rPr>
        <w:t xml:space="preserve">Supplies: </w:t>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6C10D3" w:rsidRPr="00206C74" w14:paraId="67C1BCFA" w14:textId="77777777" w:rsidTr="78DF46E2">
        <w:trPr>
          <w:trHeight w:val="1394"/>
        </w:trPr>
        <w:tc>
          <w:tcPr>
            <w:tcW w:w="5084" w:type="dxa"/>
          </w:tcPr>
          <w:p w14:paraId="053799B2" w14:textId="77777777" w:rsidR="00206C74" w:rsidRPr="00206C74" w:rsidRDefault="78DF46E2" w:rsidP="00206C74">
            <w:pPr>
              <w:autoSpaceDE w:val="0"/>
              <w:autoSpaceDN w:val="0"/>
              <w:adjustRightInd w:val="0"/>
              <w:rPr>
                <w:rFonts w:ascii="Palatino Linotype" w:hAnsi="Palatino Linotype" w:cs="Tahoma-Bold"/>
                <w:b/>
                <w:bCs/>
                <w:szCs w:val="24"/>
              </w:rPr>
            </w:pPr>
            <w:r w:rsidRPr="00206C74">
              <w:rPr>
                <w:rFonts w:ascii="Palatino Linotype" w:hAnsi="Palatino Linotype"/>
                <w:u w:val="single"/>
              </w:rPr>
              <w:t>Handouts</w:t>
            </w:r>
            <w:r w:rsidRPr="00206C74">
              <w:rPr>
                <w:rFonts w:ascii="Palatino Linotype" w:hAnsi="Palatino Linotype"/>
              </w:rPr>
              <w:t xml:space="preserve">: </w:t>
            </w:r>
            <w:r w:rsidR="00206C74" w:rsidRPr="00206C74">
              <w:rPr>
                <w:rFonts w:ascii="Palatino Linotype" w:hAnsi="Palatino Linotype" w:cs="Tahoma"/>
                <w:szCs w:val="24"/>
              </w:rPr>
              <w:t xml:space="preserve">Copy Cornell fact sheet: </w:t>
            </w:r>
            <w:r w:rsidR="00206C74" w:rsidRPr="00206C74">
              <w:rPr>
                <w:rFonts w:ascii="Palatino Linotype" w:hAnsi="Palatino Linotype" w:cs="Tahoma-Bold"/>
                <w:b/>
                <w:bCs/>
                <w:szCs w:val="24"/>
              </w:rPr>
              <w:t>Botany Language Basics for Plant Identification</w:t>
            </w:r>
          </w:p>
          <w:p w14:paraId="4AEDFFB8" w14:textId="4110003B" w:rsidR="006C10D3" w:rsidRPr="00206C74" w:rsidRDefault="00206C74" w:rsidP="00206C74">
            <w:pPr>
              <w:spacing w:before="166"/>
              <w:ind w:right="233"/>
              <w:contextualSpacing/>
              <w:rPr>
                <w:rFonts w:ascii="Palatino Linotype" w:hAnsi="Palatino Linotype"/>
                <w:b/>
                <w:szCs w:val="24"/>
              </w:rPr>
            </w:pPr>
            <w:r w:rsidRPr="00206C74">
              <w:rPr>
                <w:rFonts w:ascii="Palatino Linotype" w:hAnsi="Palatino Linotype" w:cs="Tahoma"/>
                <w:szCs w:val="24"/>
              </w:rPr>
              <w:t>and/or other resources that provides terminology for plant characteristics.</w:t>
            </w:r>
          </w:p>
          <w:p w14:paraId="1796EDD6" w14:textId="77777777" w:rsidR="006C10D3" w:rsidRPr="00206C74" w:rsidRDefault="006C10D3" w:rsidP="003C1900">
            <w:pPr>
              <w:spacing w:before="166"/>
              <w:ind w:right="233"/>
              <w:contextualSpacing/>
              <w:rPr>
                <w:rFonts w:ascii="Palatino Linotype" w:hAnsi="Palatino Linotype"/>
                <w:b/>
                <w:szCs w:val="24"/>
              </w:rPr>
            </w:pPr>
          </w:p>
        </w:tc>
        <w:tc>
          <w:tcPr>
            <w:tcW w:w="5084" w:type="dxa"/>
            <w:vMerge w:val="restart"/>
          </w:tcPr>
          <w:p w14:paraId="142EF034" w14:textId="016A604F" w:rsidR="006C10D3" w:rsidRPr="00206C74" w:rsidRDefault="00487530" w:rsidP="00DD618A">
            <w:pPr>
              <w:spacing w:before="166"/>
              <w:contextualSpacing/>
              <w:rPr>
                <w:rFonts w:ascii="Palatino Linotype" w:hAnsi="Palatino Linotype"/>
                <w:i/>
                <w:iCs/>
              </w:rPr>
            </w:pPr>
            <w:r>
              <w:rPr>
                <w:rFonts w:ascii="Palatino Linotype" w:hAnsi="Palatino Linotype"/>
                <w:i/>
                <w:iCs/>
                <w:noProof/>
              </w:rPr>
              <w:drawing>
                <wp:inline distT="0" distB="0" distL="0" distR="0" wp14:anchorId="68FD6EF8" wp14:editId="74E7D7C9">
                  <wp:extent cx="3034195" cy="2266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 3.jpg"/>
                          <pic:cNvPicPr/>
                        </pic:nvPicPr>
                        <pic:blipFill>
                          <a:blip r:embed="rId9">
                            <a:extLst>
                              <a:ext uri="{28A0092B-C50C-407E-A947-70E740481C1C}">
                                <a14:useLocalDpi xmlns:a14="http://schemas.microsoft.com/office/drawing/2010/main" val="0"/>
                              </a:ext>
                            </a:extLst>
                          </a:blip>
                          <a:stretch>
                            <a:fillRect/>
                          </a:stretch>
                        </pic:blipFill>
                        <pic:spPr>
                          <a:xfrm>
                            <a:off x="0" y="0"/>
                            <a:ext cx="3037044" cy="2268443"/>
                          </a:xfrm>
                          <a:prstGeom prst="rect">
                            <a:avLst/>
                          </a:prstGeom>
                        </pic:spPr>
                      </pic:pic>
                    </a:graphicData>
                  </a:graphic>
                </wp:inline>
              </w:drawing>
            </w:r>
          </w:p>
        </w:tc>
      </w:tr>
      <w:tr w:rsidR="006C10D3" w:rsidRPr="00206C74" w14:paraId="4FCA2AFA" w14:textId="77777777" w:rsidTr="78DF46E2">
        <w:trPr>
          <w:trHeight w:val="1350"/>
        </w:trPr>
        <w:tc>
          <w:tcPr>
            <w:tcW w:w="5084" w:type="dxa"/>
          </w:tcPr>
          <w:p w14:paraId="46F27C3C" w14:textId="3C5E60EC" w:rsidR="006C10D3" w:rsidRPr="00206C74" w:rsidRDefault="006C10D3" w:rsidP="00206C74">
            <w:pPr>
              <w:autoSpaceDE w:val="0"/>
              <w:autoSpaceDN w:val="0"/>
              <w:adjustRightInd w:val="0"/>
              <w:rPr>
                <w:rFonts w:ascii="Palatino Linotype" w:hAnsi="Palatino Linotype" w:cs="Tahoma"/>
                <w:szCs w:val="24"/>
              </w:rPr>
            </w:pPr>
            <w:r w:rsidRPr="00206C74">
              <w:rPr>
                <w:rFonts w:ascii="Palatino Linotype" w:hAnsi="Palatino Linotype"/>
                <w:u w:val="single"/>
              </w:rPr>
              <w:t>Materials</w:t>
            </w:r>
            <w:r w:rsidRPr="00206C74">
              <w:rPr>
                <w:rFonts w:ascii="Palatino Linotype" w:hAnsi="Palatino Linotype"/>
              </w:rPr>
              <w:t xml:space="preserve">:  </w:t>
            </w:r>
            <w:r w:rsidR="00206C74" w:rsidRPr="00206C74">
              <w:rPr>
                <w:rFonts w:ascii="Palatino Linotype" w:hAnsi="Palatino Linotype" w:cs="Tahoma"/>
                <w:szCs w:val="24"/>
              </w:rPr>
              <w:t>Collected one vascular plant sample per participant or ask participants to collect and bring a sample. The samples can be from any indoor or outdoor plant; herbaceous or woody plant; annuals or perennials; or another type. Do not collect materials that are poisonous to touch. Place each plant sample in its own paper or plastic bag that cannot be seen through. paper and pencils for sketching.</w:t>
            </w:r>
          </w:p>
          <w:p w14:paraId="0E7BA49B" w14:textId="77777777" w:rsidR="006C10D3" w:rsidRPr="00206C74" w:rsidRDefault="006C10D3" w:rsidP="003C1900">
            <w:pPr>
              <w:spacing w:before="166"/>
              <w:ind w:right="233"/>
              <w:contextualSpacing/>
              <w:rPr>
                <w:rFonts w:ascii="Palatino Linotype" w:hAnsi="Palatino Linotype"/>
                <w:b/>
                <w:szCs w:val="24"/>
              </w:rPr>
            </w:pPr>
          </w:p>
        </w:tc>
        <w:tc>
          <w:tcPr>
            <w:tcW w:w="5084" w:type="dxa"/>
            <w:vMerge/>
          </w:tcPr>
          <w:p w14:paraId="3866835C" w14:textId="77777777" w:rsidR="006C10D3" w:rsidRPr="00206C74" w:rsidRDefault="006C10D3" w:rsidP="003C1900">
            <w:pPr>
              <w:spacing w:before="166"/>
              <w:ind w:right="233"/>
              <w:contextualSpacing/>
              <w:rPr>
                <w:rFonts w:ascii="Palatino Linotype" w:hAnsi="Palatino Linotype"/>
                <w:b/>
                <w:szCs w:val="24"/>
              </w:rPr>
            </w:pPr>
          </w:p>
        </w:tc>
      </w:tr>
    </w:tbl>
    <w:p w14:paraId="47FADC78" w14:textId="77777777" w:rsidR="003C1900" w:rsidRPr="00206C74" w:rsidRDefault="003C1900" w:rsidP="003C1900">
      <w:pPr>
        <w:rPr>
          <w:rFonts w:ascii="Palatino Linotype" w:hAnsi="Palatino Linotype"/>
          <w:b/>
          <w:szCs w:val="24"/>
        </w:rPr>
      </w:pPr>
    </w:p>
    <w:p w14:paraId="34F9E076" w14:textId="1DE5A49D" w:rsidR="003C1900" w:rsidRPr="00206C74" w:rsidRDefault="003C1900" w:rsidP="003C1900">
      <w:pPr>
        <w:rPr>
          <w:rFonts w:ascii="Palatino Linotype" w:hAnsi="Palatino Linotype"/>
          <w:b/>
          <w:szCs w:val="24"/>
        </w:rPr>
      </w:pPr>
      <w:r w:rsidRPr="00206C74">
        <w:rPr>
          <w:rFonts w:ascii="Palatino Linotype" w:hAnsi="Palatino Linotype"/>
          <w:b/>
          <w:szCs w:val="24"/>
        </w:rPr>
        <w:t>Instructions:</w:t>
      </w:r>
    </w:p>
    <w:p w14:paraId="345BD705" w14:textId="4E41B659" w:rsidR="00206C74" w:rsidRPr="00206C74" w:rsidRDefault="00206C74" w:rsidP="00487530">
      <w:pPr>
        <w:pStyle w:val="ListParagraph"/>
        <w:numPr>
          <w:ilvl w:val="0"/>
          <w:numId w:val="3"/>
        </w:numPr>
        <w:autoSpaceDE w:val="0"/>
        <w:autoSpaceDN w:val="0"/>
        <w:adjustRightInd w:val="0"/>
        <w:rPr>
          <w:rFonts w:ascii="Palatino Linotype" w:hAnsi="Palatino Linotype" w:cs="Tahoma"/>
          <w:szCs w:val="24"/>
        </w:rPr>
      </w:pPr>
      <w:r w:rsidRPr="00206C74">
        <w:rPr>
          <w:rFonts w:ascii="Palatino Linotype" w:hAnsi="Palatino Linotype" w:cs="Tahoma"/>
          <w:szCs w:val="24"/>
        </w:rPr>
        <w:t>Given each participant a bagged plant sample. Instruct them to keep what is in their</w:t>
      </w:r>
    </w:p>
    <w:p w14:paraId="14DF243F" w14:textId="77777777" w:rsid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bag secret as they find a partner in the room (preferably someone they do not know).</w:t>
      </w:r>
    </w:p>
    <w:p w14:paraId="45B7AD4F" w14:textId="31AE825C" w:rsidR="00206C74" w:rsidRPr="00487530" w:rsidRDefault="00206C74" w:rsidP="00487530">
      <w:pPr>
        <w:pStyle w:val="ListParagraph"/>
        <w:numPr>
          <w:ilvl w:val="0"/>
          <w:numId w:val="3"/>
        </w:numPr>
        <w:autoSpaceDE w:val="0"/>
        <w:autoSpaceDN w:val="0"/>
        <w:adjustRightInd w:val="0"/>
        <w:rPr>
          <w:rFonts w:ascii="Palatino Linotype" w:hAnsi="Palatino Linotype" w:cs="Tahoma"/>
          <w:szCs w:val="24"/>
        </w:rPr>
      </w:pPr>
      <w:r w:rsidRPr="00487530">
        <w:rPr>
          <w:rFonts w:ascii="Palatino Linotype" w:hAnsi="Palatino Linotype" w:cs="Tahoma"/>
          <w:sz w:val="16"/>
          <w:szCs w:val="16"/>
        </w:rPr>
        <w:t xml:space="preserve"> </w:t>
      </w:r>
      <w:r w:rsidRPr="00487530">
        <w:rPr>
          <w:rFonts w:ascii="Palatino Linotype" w:hAnsi="Palatino Linotype" w:cs="Tahoma"/>
          <w:szCs w:val="24"/>
        </w:rPr>
        <w:t>Partners take turns using sight, smell and touch to share the characteristics of the plant</w:t>
      </w:r>
    </w:p>
    <w:p w14:paraId="328081BF"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hidden in their bag while the other sketches an image/diagram based on the verbal</w:t>
      </w:r>
    </w:p>
    <w:p w14:paraId="06FE5242"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description. The sketcher can keep the picture private or share with describer in further</w:t>
      </w:r>
    </w:p>
    <w:p w14:paraId="65A66798"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clarification discussion. Each partner takes no more than 3 to 5 minutes to describe</w:t>
      </w:r>
    </w:p>
    <w:p w14:paraId="3BE12635"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plant material. Once complete participants continue to keep plant material secret.</w:t>
      </w:r>
    </w:p>
    <w:p w14:paraId="47839FFC"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Bold"/>
          <w:b/>
          <w:bCs/>
          <w:szCs w:val="24"/>
        </w:rPr>
        <w:t xml:space="preserve">Note: </w:t>
      </w:r>
      <w:r w:rsidRPr="00487530">
        <w:rPr>
          <w:rFonts w:ascii="Palatino Linotype" w:hAnsi="Palatino Linotype" w:cs="Tahoma"/>
          <w:szCs w:val="24"/>
        </w:rPr>
        <w:t>The goal is not to identify the plant. It is to observe characteristics and describe</w:t>
      </w:r>
    </w:p>
    <w:p w14:paraId="0F5F13DE"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those clearly enough that another can create a sketch without looking at the plant.</w:t>
      </w:r>
    </w:p>
    <w:p w14:paraId="766486A8" w14:textId="4F306438" w:rsidR="00206C74" w:rsidRPr="00206C74" w:rsidRDefault="00206C74" w:rsidP="00487530">
      <w:pPr>
        <w:pStyle w:val="ListParagraph"/>
        <w:numPr>
          <w:ilvl w:val="0"/>
          <w:numId w:val="3"/>
        </w:numPr>
        <w:autoSpaceDE w:val="0"/>
        <w:autoSpaceDN w:val="0"/>
        <w:adjustRightInd w:val="0"/>
        <w:rPr>
          <w:rFonts w:ascii="Palatino Linotype" w:hAnsi="Palatino Linotype" w:cs="Tahoma"/>
          <w:szCs w:val="24"/>
        </w:rPr>
      </w:pPr>
      <w:r w:rsidRPr="00206C74">
        <w:rPr>
          <w:rFonts w:ascii="Palatino Linotype" w:hAnsi="Palatino Linotype" w:cs="Tahoma"/>
          <w:sz w:val="16"/>
          <w:szCs w:val="16"/>
        </w:rPr>
        <w:t xml:space="preserve"> </w:t>
      </w:r>
      <w:r w:rsidRPr="00206C74">
        <w:rPr>
          <w:rFonts w:ascii="Palatino Linotype" w:hAnsi="Palatino Linotype" w:cs="Tahoma"/>
          <w:szCs w:val="24"/>
        </w:rPr>
        <w:t>Partners consider how each might revise their plant characteristic descriptions and</w:t>
      </w:r>
    </w:p>
    <w:p w14:paraId="098ECBBA"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lastRenderedPageBreak/>
        <w:t xml:space="preserve">sketches after reviewing </w:t>
      </w:r>
      <w:r w:rsidRPr="00487530">
        <w:rPr>
          <w:rFonts w:ascii="Palatino Linotype" w:hAnsi="Palatino Linotype" w:cs="Tahoma-Bold"/>
          <w:b/>
          <w:bCs/>
          <w:szCs w:val="24"/>
        </w:rPr>
        <w:t xml:space="preserve">Botany Language Basics </w:t>
      </w:r>
      <w:r w:rsidRPr="00487530">
        <w:rPr>
          <w:rFonts w:ascii="Palatino Linotype" w:hAnsi="Palatino Linotype" w:cs="Tahoma"/>
          <w:szCs w:val="24"/>
        </w:rPr>
        <w:t>and other terminology resource</w:t>
      </w:r>
    </w:p>
    <w:p w14:paraId="462A593D"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provided.</w:t>
      </w:r>
    </w:p>
    <w:p w14:paraId="61AE5B9D" w14:textId="41740A9C" w:rsidR="00206C74" w:rsidRPr="00206C74" w:rsidRDefault="00206C74" w:rsidP="00487530">
      <w:pPr>
        <w:pStyle w:val="ListParagraph"/>
        <w:numPr>
          <w:ilvl w:val="0"/>
          <w:numId w:val="3"/>
        </w:numPr>
        <w:autoSpaceDE w:val="0"/>
        <w:autoSpaceDN w:val="0"/>
        <w:adjustRightInd w:val="0"/>
        <w:rPr>
          <w:rFonts w:ascii="Palatino Linotype" w:hAnsi="Palatino Linotype" w:cs="Tahoma"/>
          <w:szCs w:val="24"/>
        </w:rPr>
      </w:pPr>
      <w:r w:rsidRPr="00206C74">
        <w:rPr>
          <w:rFonts w:ascii="Palatino Linotype" w:hAnsi="Palatino Linotype" w:cs="Tahoma"/>
          <w:sz w:val="16"/>
          <w:szCs w:val="16"/>
        </w:rPr>
        <w:t xml:space="preserve"> </w:t>
      </w:r>
      <w:r w:rsidRPr="00206C74">
        <w:rPr>
          <w:rFonts w:ascii="Palatino Linotype" w:hAnsi="Palatino Linotype" w:cs="Tahoma"/>
          <w:szCs w:val="24"/>
        </w:rPr>
        <w:t>As a whole group consider how participants’ plant descriptions and sketches changed</w:t>
      </w:r>
    </w:p>
    <w:p w14:paraId="78FD89CC" w14:textId="77777777"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when provided the added terminology resources. How familiar are the botany terms?</w:t>
      </w:r>
    </w:p>
    <w:p w14:paraId="5D4BD121" w14:textId="027FBC24" w:rsidR="00206C74" w:rsidRPr="00487530" w:rsidRDefault="00206C74" w:rsidP="00487530">
      <w:pPr>
        <w:pStyle w:val="ListParagraph"/>
        <w:autoSpaceDE w:val="0"/>
        <w:autoSpaceDN w:val="0"/>
        <w:adjustRightInd w:val="0"/>
        <w:rPr>
          <w:rFonts w:ascii="Palatino Linotype" w:hAnsi="Palatino Linotype" w:cs="Tahoma"/>
          <w:szCs w:val="24"/>
        </w:rPr>
      </w:pPr>
      <w:r w:rsidRPr="00487530">
        <w:rPr>
          <w:rFonts w:ascii="Palatino Linotype" w:hAnsi="Palatino Linotype" w:cs="Tahoma"/>
          <w:szCs w:val="24"/>
        </w:rPr>
        <w:t>How was having a shared terminology language valuable? In addition to observing plant</w:t>
      </w:r>
      <w:r w:rsidR="00487530">
        <w:rPr>
          <w:rFonts w:ascii="Palatino Linotype" w:hAnsi="Palatino Linotype" w:cs="Tahoma"/>
          <w:szCs w:val="24"/>
        </w:rPr>
        <w:t xml:space="preserve"> </w:t>
      </w:r>
      <w:r w:rsidRPr="00487530">
        <w:rPr>
          <w:rFonts w:ascii="Palatino Linotype" w:hAnsi="Palatino Linotype" w:cs="Tahoma"/>
          <w:szCs w:val="24"/>
        </w:rPr>
        <w:t>feature what other observations and information can aid understanding the type of</w:t>
      </w:r>
      <w:r w:rsidR="00487530">
        <w:rPr>
          <w:rFonts w:ascii="Palatino Linotype" w:hAnsi="Palatino Linotype" w:cs="Tahoma"/>
          <w:szCs w:val="24"/>
        </w:rPr>
        <w:t xml:space="preserve"> </w:t>
      </w:r>
      <w:r w:rsidRPr="00487530">
        <w:rPr>
          <w:rFonts w:ascii="Palatino Linotype" w:hAnsi="Palatino Linotype" w:cs="Tahoma"/>
          <w:szCs w:val="24"/>
        </w:rPr>
        <w:t>plant, what it needs to thrive and possibly it specific identity? Consider creating</w:t>
      </w:r>
    </w:p>
    <w:p w14:paraId="0DE8D1F6" w14:textId="2D10E62D" w:rsidR="00206C74" w:rsidRDefault="00206C74" w:rsidP="00487530">
      <w:pPr>
        <w:pStyle w:val="ListParagraph"/>
        <w:rPr>
          <w:rFonts w:ascii="Palatino Linotype" w:hAnsi="Palatino Linotype" w:cs="Tahoma"/>
          <w:szCs w:val="24"/>
        </w:rPr>
      </w:pPr>
      <w:r w:rsidRPr="00487530">
        <w:rPr>
          <w:rFonts w:ascii="Palatino Linotype" w:hAnsi="Palatino Linotype" w:cs="Tahoma"/>
          <w:szCs w:val="24"/>
        </w:rPr>
        <w:t>collections of plant families that may include pressed material, sketches and/or pictures.</w:t>
      </w:r>
    </w:p>
    <w:p w14:paraId="7C5B103B" w14:textId="4C8A9700" w:rsidR="0099163D" w:rsidRDefault="0099163D" w:rsidP="00487530">
      <w:pPr>
        <w:pStyle w:val="ListParagraph"/>
        <w:rPr>
          <w:rFonts w:ascii="Palatino Linotype" w:hAnsi="Palatino Linotype" w:cs="Tahoma"/>
          <w:szCs w:val="24"/>
        </w:rPr>
      </w:pPr>
    </w:p>
    <w:p w14:paraId="7BCFC6AB" w14:textId="77777777" w:rsidR="0099163D" w:rsidRPr="00487530" w:rsidRDefault="0099163D" w:rsidP="00487530">
      <w:pPr>
        <w:pStyle w:val="ListParagraph"/>
        <w:rPr>
          <w:rFonts w:ascii="Palatino Linotype" w:hAnsi="Palatino Linotype"/>
          <w:b/>
          <w:szCs w:val="24"/>
        </w:rPr>
      </w:pPr>
    </w:p>
    <w:p w14:paraId="7124E329" w14:textId="77777777" w:rsidR="003C1900" w:rsidRPr="00206C74" w:rsidRDefault="003C1900" w:rsidP="003C1900">
      <w:pPr>
        <w:rPr>
          <w:rFonts w:ascii="Palatino Linotype" w:hAnsi="Palatino Linotype"/>
          <w:b/>
          <w:szCs w:val="24"/>
        </w:rPr>
      </w:pPr>
    </w:p>
    <w:p w14:paraId="65468E33" w14:textId="6C594FD5" w:rsidR="003C1900" w:rsidRPr="00206C74" w:rsidRDefault="003C1900" w:rsidP="00ED11DB">
      <w:pPr>
        <w:tabs>
          <w:tab w:val="left" w:pos="9075"/>
        </w:tabs>
        <w:rPr>
          <w:rFonts w:ascii="Palatino Linotype" w:hAnsi="Palatino Linotype"/>
          <w:b/>
          <w:bCs/>
          <w:szCs w:val="24"/>
        </w:rPr>
      </w:pPr>
    </w:p>
    <w:p w14:paraId="39589D29" w14:textId="1791EE43" w:rsidR="005A0EE7" w:rsidRPr="00206C74" w:rsidRDefault="005A0EE7" w:rsidP="00ED11DB">
      <w:pPr>
        <w:tabs>
          <w:tab w:val="left" w:pos="9075"/>
        </w:tabs>
        <w:rPr>
          <w:rFonts w:ascii="Palatino Linotype" w:hAnsi="Palatino Linotype"/>
          <w:szCs w:val="24"/>
        </w:rPr>
      </w:pPr>
    </w:p>
    <w:p w14:paraId="546E34F0" w14:textId="22F1C8A9" w:rsidR="005A0EE7" w:rsidRDefault="005A0EE7" w:rsidP="00ED11DB">
      <w:pPr>
        <w:tabs>
          <w:tab w:val="left" w:pos="9075"/>
        </w:tabs>
        <w:rPr>
          <w:rFonts w:ascii="Palatino Linotype" w:hAnsi="Palatino Linotype"/>
          <w:szCs w:val="24"/>
        </w:rPr>
      </w:pPr>
    </w:p>
    <w:p w14:paraId="432C29D5" w14:textId="6D1CDD81" w:rsidR="005A0EE7" w:rsidRDefault="005A0EE7" w:rsidP="00ED11DB">
      <w:pPr>
        <w:tabs>
          <w:tab w:val="left" w:pos="9075"/>
        </w:tabs>
        <w:rPr>
          <w:rFonts w:ascii="Palatino Linotype" w:hAnsi="Palatino Linotype"/>
          <w:szCs w:val="24"/>
        </w:rPr>
      </w:pPr>
    </w:p>
    <w:p w14:paraId="076A8B0A" w14:textId="77777777" w:rsidR="0099163D" w:rsidRDefault="0099163D" w:rsidP="00ED11DB">
      <w:pPr>
        <w:tabs>
          <w:tab w:val="left" w:pos="9075"/>
        </w:tabs>
        <w:rPr>
          <w:rFonts w:ascii="Palatino Linotype" w:hAnsi="Palatino Linotype"/>
          <w:szCs w:val="24"/>
        </w:rPr>
      </w:pPr>
    </w:p>
    <w:p w14:paraId="0963F464" w14:textId="5AA35A2C" w:rsidR="00487530" w:rsidRDefault="00487530" w:rsidP="00ED11DB">
      <w:pPr>
        <w:tabs>
          <w:tab w:val="left" w:pos="9075"/>
        </w:tabs>
        <w:rPr>
          <w:rFonts w:ascii="Palatino Linotype" w:hAnsi="Palatino Linotype"/>
          <w:szCs w:val="24"/>
        </w:rPr>
      </w:pPr>
    </w:p>
    <w:p w14:paraId="47C72C84" w14:textId="3F039853" w:rsidR="00487530" w:rsidRDefault="00487530" w:rsidP="00ED11DB">
      <w:pPr>
        <w:tabs>
          <w:tab w:val="left" w:pos="9075"/>
        </w:tabs>
        <w:rPr>
          <w:rFonts w:ascii="Palatino Linotype" w:hAnsi="Palatino Linotype"/>
          <w:szCs w:val="24"/>
        </w:rPr>
      </w:pPr>
    </w:p>
    <w:p w14:paraId="07F76FDD" w14:textId="3A8B1E3E" w:rsidR="00487530" w:rsidRDefault="00487530" w:rsidP="00ED11DB">
      <w:pPr>
        <w:tabs>
          <w:tab w:val="left" w:pos="9075"/>
        </w:tabs>
        <w:rPr>
          <w:rFonts w:ascii="Palatino Linotype" w:hAnsi="Palatino Linotype"/>
          <w:szCs w:val="24"/>
        </w:rPr>
      </w:pPr>
    </w:p>
    <w:p w14:paraId="061409C4" w14:textId="49C7647E" w:rsidR="00487530" w:rsidRDefault="00487530" w:rsidP="00ED11DB">
      <w:pPr>
        <w:tabs>
          <w:tab w:val="left" w:pos="9075"/>
        </w:tabs>
        <w:rPr>
          <w:rFonts w:ascii="Palatino Linotype" w:hAnsi="Palatino Linotype"/>
          <w:szCs w:val="24"/>
        </w:rPr>
      </w:pPr>
    </w:p>
    <w:p w14:paraId="016709C6" w14:textId="68EE95CB" w:rsidR="00487530" w:rsidRDefault="00487530" w:rsidP="00ED11DB">
      <w:pPr>
        <w:tabs>
          <w:tab w:val="left" w:pos="9075"/>
        </w:tabs>
        <w:rPr>
          <w:rFonts w:ascii="Palatino Linotype" w:hAnsi="Palatino Linotype"/>
          <w:szCs w:val="24"/>
        </w:rPr>
      </w:pPr>
    </w:p>
    <w:p w14:paraId="23F574AD" w14:textId="1A89CD51" w:rsidR="00487530" w:rsidRDefault="00487530" w:rsidP="00ED11DB">
      <w:pPr>
        <w:tabs>
          <w:tab w:val="left" w:pos="9075"/>
        </w:tabs>
        <w:rPr>
          <w:rFonts w:ascii="Palatino Linotype" w:hAnsi="Palatino Linotype"/>
          <w:szCs w:val="24"/>
        </w:rPr>
      </w:pPr>
    </w:p>
    <w:p w14:paraId="3396664E" w14:textId="2BDF9BEC" w:rsidR="00487530" w:rsidRDefault="00487530" w:rsidP="00ED11DB">
      <w:pPr>
        <w:tabs>
          <w:tab w:val="left" w:pos="9075"/>
        </w:tabs>
        <w:rPr>
          <w:rFonts w:ascii="Palatino Linotype" w:hAnsi="Palatino Linotype"/>
          <w:szCs w:val="24"/>
        </w:rPr>
      </w:pPr>
    </w:p>
    <w:p w14:paraId="3C6D818E" w14:textId="500FEFBD" w:rsidR="00487530" w:rsidRDefault="00487530" w:rsidP="00ED11DB">
      <w:pPr>
        <w:tabs>
          <w:tab w:val="left" w:pos="9075"/>
        </w:tabs>
        <w:rPr>
          <w:rFonts w:ascii="Palatino Linotype" w:hAnsi="Palatino Linotype"/>
          <w:szCs w:val="24"/>
        </w:rPr>
      </w:pPr>
    </w:p>
    <w:p w14:paraId="0E6D069F" w14:textId="07A3B6E4" w:rsidR="00487530" w:rsidRDefault="00487530" w:rsidP="00ED11DB">
      <w:pPr>
        <w:tabs>
          <w:tab w:val="left" w:pos="9075"/>
        </w:tabs>
        <w:rPr>
          <w:rFonts w:ascii="Palatino Linotype" w:hAnsi="Palatino Linotype"/>
          <w:szCs w:val="24"/>
        </w:rPr>
      </w:pPr>
    </w:p>
    <w:p w14:paraId="2EABF3FD" w14:textId="15BBFC5E" w:rsidR="00487530" w:rsidRDefault="00487530" w:rsidP="00ED11DB">
      <w:pPr>
        <w:tabs>
          <w:tab w:val="left" w:pos="9075"/>
        </w:tabs>
        <w:rPr>
          <w:rFonts w:ascii="Palatino Linotype" w:hAnsi="Palatino Linotype"/>
          <w:szCs w:val="24"/>
        </w:rPr>
      </w:pPr>
    </w:p>
    <w:p w14:paraId="67CD5240" w14:textId="4AD9529E" w:rsidR="00487530" w:rsidRDefault="00487530" w:rsidP="00ED11DB">
      <w:pPr>
        <w:tabs>
          <w:tab w:val="left" w:pos="9075"/>
        </w:tabs>
        <w:rPr>
          <w:rFonts w:ascii="Palatino Linotype" w:hAnsi="Palatino Linotype"/>
          <w:szCs w:val="24"/>
        </w:rPr>
      </w:pPr>
    </w:p>
    <w:p w14:paraId="0E434A6C" w14:textId="77777777" w:rsidR="00487530" w:rsidRDefault="00487530" w:rsidP="00ED11DB">
      <w:pPr>
        <w:tabs>
          <w:tab w:val="left" w:pos="9075"/>
        </w:tabs>
        <w:rPr>
          <w:rFonts w:ascii="Palatino Linotype" w:hAnsi="Palatino Linotype"/>
          <w:szCs w:val="24"/>
        </w:rPr>
      </w:pPr>
    </w:p>
    <w:p w14:paraId="102025A8" w14:textId="3C514751" w:rsidR="005A0EE7" w:rsidRDefault="005A0EE7" w:rsidP="00ED11DB">
      <w:pPr>
        <w:tabs>
          <w:tab w:val="left" w:pos="9075"/>
        </w:tabs>
        <w:rPr>
          <w:rFonts w:ascii="Palatino Linotype" w:hAnsi="Palatino Linotype"/>
          <w:szCs w:val="24"/>
        </w:rPr>
      </w:pPr>
    </w:p>
    <w:p w14:paraId="1529CB7D" w14:textId="7F7044CF" w:rsidR="005A0EE7" w:rsidRDefault="005A0EE7" w:rsidP="00ED11DB">
      <w:pPr>
        <w:tabs>
          <w:tab w:val="left" w:pos="9075"/>
        </w:tabs>
        <w:rPr>
          <w:rFonts w:ascii="Palatino Linotype" w:hAnsi="Palatino Linotype"/>
          <w:szCs w:val="24"/>
        </w:rPr>
      </w:pPr>
    </w:p>
    <w:p w14:paraId="110CC791" w14:textId="3250BDA6" w:rsidR="005A0EE7" w:rsidRDefault="005A0EE7" w:rsidP="00ED11DB">
      <w:pPr>
        <w:tabs>
          <w:tab w:val="left" w:pos="9075"/>
        </w:tabs>
        <w:rPr>
          <w:rFonts w:ascii="Palatino Linotype" w:hAnsi="Palatino Linotype"/>
          <w:szCs w:val="24"/>
        </w:rPr>
      </w:pPr>
    </w:p>
    <w:p w14:paraId="176F1D88" w14:textId="77777777" w:rsidR="005A0EE7" w:rsidRPr="00470651" w:rsidRDefault="005A0EE7" w:rsidP="00ED11DB">
      <w:pPr>
        <w:tabs>
          <w:tab w:val="left" w:pos="9075"/>
        </w:tabs>
        <w:rPr>
          <w:rFonts w:ascii="Palatino Linotype" w:hAnsi="Palatino Linotype"/>
          <w:szCs w:val="24"/>
        </w:rPr>
      </w:pPr>
    </w:p>
    <w:p w14:paraId="0CDEA4D7" w14:textId="48C9B946" w:rsidR="00406050" w:rsidRDefault="0013146A" w:rsidP="00AA60A7">
      <w:pPr>
        <w:rPr>
          <w:rFonts w:ascii="Palatino Linotype" w:hAnsi="Palatino Linotype"/>
          <w:szCs w:val="24"/>
        </w:rPr>
      </w:pPr>
      <w:r>
        <w:rPr>
          <w:rFonts w:ascii="Palatino Linotype" w:hAnsi="Palatino Linotype"/>
          <w:noProof/>
          <w:szCs w:val="24"/>
        </w:rPr>
        <w:drawing>
          <wp:anchor distT="0" distB="0" distL="114300" distR="114300" simplePos="0" relativeHeight="251658240" behindDoc="0" locked="0" layoutInCell="1" allowOverlap="1" wp14:anchorId="41E0AEA1" wp14:editId="1D27B79D">
            <wp:simplePos x="0" y="0"/>
            <wp:positionH relativeFrom="column">
              <wp:posOffset>41910</wp:posOffset>
            </wp:positionH>
            <wp:positionV relativeFrom="paragraph">
              <wp:posOffset>180975</wp:posOffset>
            </wp:positionV>
            <wp:extent cx="1155065" cy="1167130"/>
            <wp:effectExtent l="0" t="0" r="6985" b="0"/>
            <wp:wrapSquare wrapText="bothSides"/>
            <wp:docPr id="4" name="Picture 4" descr="Leaf logo for Cornell Garden-Based Learning.  Leaves say: Learn, Garden, Reflect." title="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1C88F" w14:textId="7961703D" w:rsidR="003C1900" w:rsidRPr="001D608A" w:rsidRDefault="003C1900" w:rsidP="003C1900">
      <w:pPr>
        <w:rPr>
          <w:szCs w:val="24"/>
        </w:rPr>
      </w:pPr>
      <w:r>
        <w:rPr>
          <w:szCs w:val="24"/>
        </w:rPr>
        <w:t xml:space="preserve">Date </w:t>
      </w:r>
      <w:r w:rsidRPr="001D608A">
        <w:rPr>
          <w:szCs w:val="24"/>
        </w:rPr>
        <w:t>Published:</w:t>
      </w:r>
      <w:r w:rsidR="00206C74">
        <w:rPr>
          <w:szCs w:val="24"/>
        </w:rPr>
        <w:t xml:space="preserve"> April 2019.</w:t>
      </w:r>
    </w:p>
    <w:p w14:paraId="19B80512" w14:textId="0A6729B4" w:rsidR="003C1900" w:rsidRPr="001D608A" w:rsidRDefault="003C1900" w:rsidP="003C1900">
      <w:pPr>
        <w:rPr>
          <w:szCs w:val="24"/>
        </w:rPr>
      </w:pPr>
      <w:r w:rsidRPr="001D608A">
        <w:rPr>
          <w:szCs w:val="24"/>
        </w:rPr>
        <w:t>Author</w:t>
      </w:r>
      <w:r>
        <w:rPr>
          <w:szCs w:val="24"/>
        </w:rPr>
        <w:t>(s)/Contributor(s)</w:t>
      </w:r>
      <w:r w:rsidRPr="001D608A">
        <w:rPr>
          <w:szCs w:val="24"/>
        </w:rPr>
        <w:t>:</w:t>
      </w:r>
      <w:r w:rsidR="00206C74">
        <w:rPr>
          <w:szCs w:val="24"/>
        </w:rPr>
        <w:t xml:space="preserve"> Lori J. Brewer</w:t>
      </w:r>
    </w:p>
    <w:p w14:paraId="5D75B1CF" w14:textId="4FE5452C" w:rsidR="00DD618A" w:rsidRPr="004E7286" w:rsidRDefault="003C1900" w:rsidP="003C1900">
      <w:pPr>
        <w:rPr>
          <w:szCs w:val="24"/>
        </w:rPr>
      </w:pPr>
      <w:r w:rsidRPr="001D608A">
        <w:rPr>
          <w:szCs w:val="24"/>
        </w:rPr>
        <w:t>Reviewer</w:t>
      </w:r>
      <w:r>
        <w:rPr>
          <w:szCs w:val="24"/>
        </w:rPr>
        <w:t>(s):</w:t>
      </w:r>
      <w:r w:rsidR="00206C74">
        <w:rPr>
          <w:szCs w:val="24"/>
        </w:rPr>
        <w:t xml:space="preserve"> Michelle Podolec</w:t>
      </w:r>
    </w:p>
    <w:sectPr w:rsidR="00DD618A" w:rsidRPr="004E7286" w:rsidSect="00B3764C">
      <w:headerReference w:type="default" r:id="rId11"/>
      <w:headerReference w:type="first" r:id="rId12"/>
      <w:footerReference w:type="first" r:id="rId13"/>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AA47C" w14:textId="77777777" w:rsidR="00144344" w:rsidRDefault="00144344">
      <w:r>
        <w:separator/>
      </w:r>
    </w:p>
  </w:endnote>
  <w:endnote w:type="continuationSeparator" w:id="0">
    <w:p w14:paraId="603FEE49" w14:textId="77777777" w:rsidR="00144344" w:rsidRDefault="0014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00000003" w:usb1="00000000" w:usb2="00000000" w:usb3="00000000" w:csb0="00000007" w:csb1="00000000"/>
  </w:font>
  <w:font w:name="Palatino">
    <w:panose1 w:val="00000000000000000000"/>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Bold">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80" w:type="dxa"/>
      <w:tblInd w:w="-1242" w:type="dxa"/>
      <w:tblLook w:val="0000" w:firstRow="0" w:lastRow="0" w:firstColumn="0" w:lastColumn="0" w:noHBand="0" w:noVBand="0"/>
    </w:tblPr>
    <w:tblGrid>
      <w:gridCol w:w="10980"/>
    </w:tblGrid>
    <w:tr w:rsidR="0027140C" w14:paraId="1A80DC97" w14:textId="77777777" w:rsidTr="00CE2C33">
      <w:trPr>
        <w:trHeight w:val="183"/>
      </w:trPr>
      <w:tc>
        <w:tcPr>
          <w:tcW w:w="10980" w:type="dxa"/>
        </w:tcPr>
        <w:p w14:paraId="18FC1A12" w14:textId="77777777" w:rsidR="0027140C" w:rsidRPr="00DC791E" w:rsidRDefault="0027140C"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27140C" w14:paraId="4A3C5758" w14:textId="77777777" w:rsidTr="00CE2C33">
      <w:tc>
        <w:tcPr>
          <w:tcW w:w="10980" w:type="dxa"/>
        </w:tcPr>
        <w:p w14:paraId="5C9B3B3C" w14:textId="77777777" w:rsidR="0027140C" w:rsidRPr="00CE2C33" w:rsidRDefault="0066438A"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27140C" w:rsidRDefault="0027140C">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2FFDD" w14:textId="77777777" w:rsidR="00144344" w:rsidRDefault="00144344">
      <w:r>
        <w:separator/>
      </w:r>
    </w:p>
  </w:footnote>
  <w:footnote w:type="continuationSeparator" w:id="0">
    <w:p w14:paraId="30695717" w14:textId="77777777" w:rsidR="00144344" w:rsidRDefault="00144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F5FCD" w14:textId="77777777" w:rsidR="0027140C" w:rsidRDefault="0027140C">
    <w:pPr>
      <w:pStyle w:val="Header"/>
    </w:pPr>
  </w:p>
  <w:p w14:paraId="1BCB2CEB" w14:textId="77777777" w:rsidR="0027140C" w:rsidRDefault="00271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FD2E7B" w14:paraId="1ED03D81" w14:textId="77777777" w:rsidTr="00FD2E7B">
      <w:tc>
        <w:tcPr>
          <w:tcW w:w="8100" w:type="dxa"/>
        </w:tcPr>
        <w:p w14:paraId="39DE1387" w14:textId="22C13296" w:rsidR="00FD2E7B" w:rsidRDefault="001A6F95" w:rsidP="00FD2E7B">
          <w:pPr>
            <w:pStyle w:val="Header"/>
            <w:rPr>
              <w:sz w:val="18"/>
            </w:rPr>
          </w:pPr>
          <w:r>
            <w:rPr>
              <w:noProof/>
              <w:sz w:val="18"/>
            </w:rPr>
            <w:drawing>
              <wp:anchor distT="0" distB="0" distL="114300" distR="114300" simplePos="0" relativeHeight="251659264" behindDoc="0" locked="0" layoutInCell="1" allowOverlap="1" wp14:anchorId="679D71A9" wp14:editId="3428C348">
                <wp:simplePos x="0" y="0"/>
                <wp:positionH relativeFrom="column">
                  <wp:posOffset>840105</wp:posOffset>
                </wp:positionH>
                <wp:positionV relativeFrom="paragraph">
                  <wp:posOffset>116840</wp:posOffset>
                </wp:positionV>
                <wp:extent cx="3700145" cy="626745"/>
                <wp:effectExtent l="0" t="0" r="0" b="1905"/>
                <wp:wrapSquare wrapText="bothSides"/>
                <wp:docPr id="2" name="Picture 2" descr="Banner for Cornell Cooperative Extension, Cornell Garden-Based Learning" title="Cornell Cooperative Extension, 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FD2E7B" w:rsidRPr="00F73898" w:rsidRDefault="00070F5A"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227992B1">
                <wp:simplePos x="0" y="0"/>
                <wp:positionH relativeFrom="column">
                  <wp:posOffset>1259840</wp:posOffset>
                </wp:positionH>
                <wp:positionV relativeFrom="paragraph">
                  <wp:posOffset>2540</wp:posOffset>
                </wp:positionV>
                <wp:extent cx="795655" cy="795655"/>
                <wp:effectExtent l="0" t="0" r="4445" b="4445"/>
                <wp:wrapSquare wrapText="bothSides"/>
                <wp:docPr id="3" name="Picture 3" descr="Red logo of Cornell University." title="Corne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4A4274" w:rsidRDefault="004A4274" w:rsidP="00FD2E7B">
          <w:pPr>
            <w:pStyle w:val="Address"/>
            <w:spacing w:line="200" w:lineRule="exact"/>
            <w:rPr>
              <w:rFonts w:asciiTheme="minorHAnsi" w:hAnsiTheme="minorHAnsi" w:cs="Arial"/>
              <w:kern w:val="20"/>
              <w:sz w:val="18"/>
              <w:szCs w:val="18"/>
            </w:rPr>
          </w:pPr>
        </w:p>
        <w:p w14:paraId="5B8DA216" w14:textId="0EF3CF90" w:rsidR="004A4274" w:rsidRDefault="004A4274" w:rsidP="00FD2E7B">
          <w:pPr>
            <w:pStyle w:val="Address"/>
            <w:spacing w:line="200" w:lineRule="exact"/>
            <w:rPr>
              <w:rFonts w:asciiTheme="minorHAnsi" w:hAnsiTheme="minorHAnsi" w:cs="Arial"/>
              <w:kern w:val="20"/>
              <w:sz w:val="18"/>
              <w:szCs w:val="18"/>
            </w:rPr>
          </w:pPr>
        </w:p>
        <w:p w14:paraId="6390169C" w14:textId="77777777" w:rsidR="004A4274" w:rsidRDefault="004A4274" w:rsidP="00FD2E7B">
          <w:pPr>
            <w:pStyle w:val="Address"/>
            <w:spacing w:line="200" w:lineRule="exact"/>
            <w:rPr>
              <w:rFonts w:asciiTheme="minorHAnsi" w:hAnsiTheme="minorHAnsi" w:cs="Arial"/>
              <w:kern w:val="20"/>
              <w:sz w:val="18"/>
              <w:szCs w:val="18"/>
            </w:rPr>
          </w:pPr>
        </w:p>
        <w:p w14:paraId="29C038BD" w14:textId="77777777" w:rsidR="004A4274" w:rsidRDefault="004A4274" w:rsidP="00FD2E7B">
          <w:pPr>
            <w:pStyle w:val="Address"/>
            <w:spacing w:line="200" w:lineRule="exact"/>
            <w:rPr>
              <w:rFonts w:asciiTheme="minorHAnsi" w:hAnsiTheme="minorHAnsi" w:cs="Arial"/>
              <w:kern w:val="20"/>
              <w:sz w:val="18"/>
              <w:szCs w:val="18"/>
            </w:rPr>
          </w:pPr>
        </w:p>
        <w:p w14:paraId="4E4D6AE0" w14:textId="7B07E820" w:rsidR="004A4274" w:rsidRDefault="004A4274" w:rsidP="00FD2E7B">
          <w:pPr>
            <w:pStyle w:val="Address"/>
            <w:spacing w:line="200" w:lineRule="exact"/>
            <w:rPr>
              <w:rFonts w:asciiTheme="minorHAnsi" w:hAnsiTheme="minorHAnsi" w:cs="Arial"/>
              <w:kern w:val="20"/>
              <w:sz w:val="18"/>
              <w:szCs w:val="18"/>
            </w:rPr>
          </w:pPr>
        </w:p>
        <w:p w14:paraId="330D4301" w14:textId="58139FFF" w:rsidR="00FD2E7B" w:rsidRPr="004A4274" w:rsidRDefault="00FD2E7B" w:rsidP="00FD2E7B">
          <w:pPr>
            <w:pStyle w:val="Address"/>
            <w:spacing w:line="200" w:lineRule="exact"/>
            <w:rPr>
              <w:rFonts w:asciiTheme="minorHAnsi" w:hAnsiTheme="minorHAnsi" w:cs="Arial"/>
              <w:kern w:val="16"/>
            </w:rPr>
          </w:pPr>
        </w:p>
      </w:tc>
    </w:tr>
  </w:tbl>
  <w:p w14:paraId="35D443EC" w14:textId="77777777" w:rsidR="0027140C" w:rsidRPr="00CF5210" w:rsidRDefault="0027140C">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23FDF"/>
    <w:multiLevelType w:val="hybridMultilevel"/>
    <w:tmpl w:val="0C98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A68EF"/>
    <w:multiLevelType w:val="hybridMultilevel"/>
    <w:tmpl w:val="C966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4D3AE2"/>
    <w:multiLevelType w:val="hybridMultilevel"/>
    <w:tmpl w:val="789EE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E6"/>
    <w:rsid w:val="00010964"/>
    <w:rsid w:val="00024FD2"/>
    <w:rsid w:val="0006425E"/>
    <w:rsid w:val="00070F5A"/>
    <w:rsid w:val="00083AA4"/>
    <w:rsid w:val="000A699A"/>
    <w:rsid w:val="000A7806"/>
    <w:rsid w:val="000B2A1E"/>
    <w:rsid w:val="000C098C"/>
    <w:rsid w:val="000F3A79"/>
    <w:rsid w:val="00123230"/>
    <w:rsid w:val="00126173"/>
    <w:rsid w:val="0013146A"/>
    <w:rsid w:val="00144344"/>
    <w:rsid w:val="001528BB"/>
    <w:rsid w:val="001A08F5"/>
    <w:rsid w:val="001A6F95"/>
    <w:rsid w:val="00206C74"/>
    <w:rsid w:val="0027140C"/>
    <w:rsid w:val="002B3120"/>
    <w:rsid w:val="002C2641"/>
    <w:rsid w:val="002F14A0"/>
    <w:rsid w:val="0032282F"/>
    <w:rsid w:val="0033602D"/>
    <w:rsid w:val="00366B7F"/>
    <w:rsid w:val="003A1E88"/>
    <w:rsid w:val="003B7A29"/>
    <w:rsid w:val="003C1900"/>
    <w:rsid w:val="003F4844"/>
    <w:rsid w:val="00406050"/>
    <w:rsid w:val="00406C55"/>
    <w:rsid w:val="00434556"/>
    <w:rsid w:val="00470651"/>
    <w:rsid w:val="00487530"/>
    <w:rsid w:val="004A4274"/>
    <w:rsid w:val="004B663D"/>
    <w:rsid w:val="004E7286"/>
    <w:rsid w:val="00501EA6"/>
    <w:rsid w:val="00534478"/>
    <w:rsid w:val="00584315"/>
    <w:rsid w:val="005A0EE7"/>
    <w:rsid w:val="005E042F"/>
    <w:rsid w:val="005E5143"/>
    <w:rsid w:val="005E56B1"/>
    <w:rsid w:val="00601AF3"/>
    <w:rsid w:val="00627D25"/>
    <w:rsid w:val="00645724"/>
    <w:rsid w:val="00647AF4"/>
    <w:rsid w:val="0066378A"/>
    <w:rsid w:val="0066438A"/>
    <w:rsid w:val="00670F8C"/>
    <w:rsid w:val="0067557E"/>
    <w:rsid w:val="0069040E"/>
    <w:rsid w:val="006A7336"/>
    <w:rsid w:val="006C10D3"/>
    <w:rsid w:val="006C3017"/>
    <w:rsid w:val="006C3F43"/>
    <w:rsid w:val="006E5839"/>
    <w:rsid w:val="00701181"/>
    <w:rsid w:val="00704693"/>
    <w:rsid w:val="007A0F2B"/>
    <w:rsid w:val="007A2941"/>
    <w:rsid w:val="00850113"/>
    <w:rsid w:val="008A2C97"/>
    <w:rsid w:val="008A48BE"/>
    <w:rsid w:val="008D52A7"/>
    <w:rsid w:val="0099163D"/>
    <w:rsid w:val="009B0716"/>
    <w:rsid w:val="009F0C62"/>
    <w:rsid w:val="009F533E"/>
    <w:rsid w:val="00A56B0E"/>
    <w:rsid w:val="00AA60A7"/>
    <w:rsid w:val="00AA651B"/>
    <w:rsid w:val="00AB0CE5"/>
    <w:rsid w:val="00AB60A8"/>
    <w:rsid w:val="00AD2DB0"/>
    <w:rsid w:val="00B3764C"/>
    <w:rsid w:val="00B57100"/>
    <w:rsid w:val="00BB6A02"/>
    <w:rsid w:val="00BC0644"/>
    <w:rsid w:val="00BC2127"/>
    <w:rsid w:val="00BC65E6"/>
    <w:rsid w:val="00BD5787"/>
    <w:rsid w:val="00C123D3"/>
    <w:rsid w:val="00C33517"/>
    <w:rsid w:val="00C33960"/>
    <w:rsid w:val="00C454D5"/>
    <w:rsid w:val="00C62873"/>
    <w:rsid w:val="00C83CDF"/>
    <w:rsid w:val="00C95F3E"/>
    <w:rsid w:val="00C97122"/>
    <w:rsid w:val="00CA2026"/>
    <w:rsid w:val="00CA7CE4"/>
    <w:rsid w:val="00CD0E62"/>
    <w:rsid w:val="00CE2C33"/>
    <w:rsid w:val="00CF5210"/>
    <w:rsid w:val="00D12C7D"/>
    <w:rsid w:val="00D30837"/>
    <w:rsid w:val="00D5114F"/>
    <w:rsid w:val="00D9080B"/>
    <w:rsid w:val="00DB54B8"/>
    <w:rsid w:val="00DC265E"/>
    <w:rsid w:val="00DC2DE5"/>
    <w:rsid w:val="00DC791E"/>
    <w:rsid w:val="00DD618A"/>
    <w:rsid w:val="00E149B8"/>
    <w:rsid w:val="00E710A9"/>
    <w:rsid w:val="00E75D49"/>
    <w:rsid w:val="00E81FB0"/>
    <w:rsid w:val="00EA24A2"/>
    <w:rsid w:val="00EB422A"/>
    <w:rsid w:val="00ED11DB"/>
    <w:rsid w:val="00EE21B6"/>
    <w:rsid w:val="00F73898"/>
    <w:rsid w:val="00F82C7D"/>
    <w:rsid w:val="00FC3158"/>
    <w:rsid w:val="00FC4ED7"/>
    <w:rsid w:val="00FC64B1"/>
    <w:rsid w:val="00FD2E7B"/>
    <w:rsid w:val="6F023B93"/>
    <w:rsid w:val="714AE75A"/>
    <w:rsid w:val="78DF4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B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character" w:styleId="CommentReference">
    <w:name w:val="annotation reference"/>
    <w:basedOn w:val="DefaultParagraphFont"/>
    <w:semiHidden/>
    <w:unhideWhenUsed/>
    <w:rsid w:val="003F4844"/>
    <w:rPr>
      <w:sz w:val="16"/>
      <w:szCs w:val="16"/>
    </w:rPr>
  </w:style>
  <w:style w:type="paragraph" w:styleId="CommentText">
    <w:name w:val="annotation text"/>
    <w:basedOn w:val="Normal"/>
    <w:link w:val="CommentTextChar"/>
    <w:semiHidden/>
    <w:unhideWhenUsed/>
    <w:rsid w:val="003F4844"/>
    <w:rPr>
      <w:sz w:val="20"/>
    </w:rPr>
  </w:style>
  <w:style w:type="character" w:customStyle="1" w:styleId="CommentTextChar">
    <w:name w:val="Comment Text Char"/>
    <w:basedOn w:val="DefaultParagraphFont"/>
    <w:link w:val="CommentText"/>
    <w:semiHidden/>
    <w:rsid w:val="003F4844"/>
    <w:rPr>
      <w:rFonts w:ascii="Palatino" w:hAnsi="Palatino"/>
    </w:rPr>
  </w:style>
  <w:style w:type="paragraph" w:styleId="CommentSubject">
    <w:name w:val="annotation subject"/>
    <w:basedOn w:val="CommentText"/>
    <w:next w:val="CommentText"/>
    <w:link w:val="CommentSubjectChar"/>
    <w:semiHidden/>
    <w:unhideWhenUsed/>
    <w:rsid w:val="003F4844"/>
    <w:rPr>
      <w:b/>
      <w:bCs/>
    </w:rPr>
  </w:style>
  <w:style w:type="character" w:customStyle="1" w:styleId="CommentSubjectChar">
    <w:name w:val="Comment Subject Char"/>
    <w:basedOn w:val="CommentTextChar"/>
    <w:link w:val="CommentSubject"/>
    <w:semiHidden/>
    <w:rsid w:val="003F4844"/>
    <w:rPr>
      <w:rFonts w:ascii="Palatino" w:hAnsi="Palatino"/>
      <w:b/>
      <w:bCs/>
    </w:rPr>
  </w:style>
  <w:style w:type="paragraph" w:styleId="ListParagraph">
    <w:name w:val="List Paragraph"/>
    <w:basedOn w:val="Normal"/>
    <w:uiPriority w:val="34"/>
    <w:qFormat/>
    <w:rsid w:val="00206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502400474">
      <w:bodyDiv w:val="1"/>
      <w:marLeft w:val="0"/>
      <w:marRight w:val="0"/>
      <w:marTop w:val="0"/>
      <w:marBottom w:val="0"/>
      <w:divBdr>
        <w:top w:val="none" w:sz="0" w:space="0" w:color="auto"/>
        <w:left w:val="none" w:sz="0" w:space="0" w:color="auto"/>
        <w:bottom w:val="none" w:sz="0" w:space="0" w:color="auto"/>
        <w:right w:val="none" w:sz="0" w:space="0" w:color="auto"/>
      </w:divBdr>
      <w:divsChild>
        <w:div w:id="694118398">
          <w:marLeft w:val="0"/>
          <w:marRight w:val="0"/>
          <w:marTop w:val="0"/>
          <w:marBottom w:val="0"/>
          <w:divBdr>
            <w:top w:val="none" w:sz="0" w:space="0" w:color="auto"/>
            <w:left w:val="none" w:sz="0" w:space="0" w:color="auto"/>
            <w:bottom w:val="none" w:sz="0" w:space="0" w:color="auto"/>
            <w:right w:val="none" w:sz="0" w:space="0" w:color="auto"/>
          </w:divBdr>
          <w:divsChild>
            <w:div w:id="52773950">
              <w:marLeft w:val="0"/>
              <w:marRight w:val="0"/>
              <w:marTop w:val="0"/>
              <w:marBottom w:val="0"/>
              <w:divBdr>
                <w:top w:val="none" w:sz="0" w:space="0" w:color="auto"/>
                <w:left w:val="none" w:sz="0" w:space="0" w:color="auto"/>
                <w:bottom w:val="none" w:sz="0" w:space="0" w:color="auto"/>
                <w:right w:val="none" w:sz="0" w:space="0" w:color="auto"/>
              </w:divBdr>
              <w:divsChild>
                <w:div w:id="317730526">
                  <w:marLeft w:val="0"/>
                  <w:marRight w:val="0"/>
                  <w:marTop w:val="0"/>
                  <w:marBottom w:val="0"/>
                  <w:divBdr>
                    <w:top w:val="none" w:sz="0" w:space="0" w:color="auto"/>
                    <w:left w:val="none" w:sz="0" w:space="0" w:color="auto"/>
                    <w:bottom w:val="none" w:sz="0" w:space="0" w:color="auto"/>
                    <w:right w:val="none" w:sz="0" w:space="0" w:color="auto"/>
                  </w:divBdr>
                  <w:divsChild>
                    <w:div w:id="1560944956">
                      <w:marLeft w:val="0"/>
                      <w:marRight w:val="0"/>
                      <w:marTop w:val="0"/>
                      <w:marBottom w:val="0"/>
                      <w:divBdr>
                        <w:top w:val="none" w:sz="0" w:space="0" w:color="auto"/>
                        <w:left w:val="none" w:sz="0" w:space="0" w:color="auto"/>
                        <w:bottom w:val="none" w:sz="0" w:space="0" w:color="auto"/>
                        <w:right w:val="none" w:sz="0" w:space="0" w:color="auto"/>
                      </w:divBdr>
                      <w:divsChild>
                        <w:div w:id="780611386">
                          <w:marLeft w:val="0"/>
                          <w:marRight w:val="0"/>
                          <w:marTop w:val="0"/>
                          <w:marBottom w:val="0"/>
                          <w:divBdr>
                            <w:top w:val="none" w:sz="0" w:space="0" w:color="auto"/>
                            <w:left w:val="none" w:sz="0" w:space="0" w:color="auto"/>
                            <w:bottom w:val="none" w:sz="0" w:space="0" w:color="auto"/>
                            <w:right w:val="none" w:sz="0" w:space="0" w:color="auto"/>
                          </w:divBdr>
                          <w:divsChild>
                            <w:div w:id="785275434">
                              <w:marLeft w:val="0"/>
                              <w:marRight w:val="0"/>
                              <w:marTop w:val="0"/>
                              <w:marBottom w:val="0"/>
                              <w:divBdr>
                                <w:top w:val="none" w:sz="0" w:space="0" w:color="auto"/>
                                <w:left w:val="none" w:sz="0" w:space="0" w:color="auto"/>
                                <w:bottom w:val="none" w:sz="0" w:space="0" w:color="auto"/>
                                <w:right w:val="none" w:sz="0" w:space="0" w:color="auto"/>
                              </w:divBdr>
                              <w:divsChild>
                                <w:div w:id="491263325">
                                  <w:marLeft w:val="0"/>
                                  <w:marRight w:val="0"/>
                                  <w:marTop w:val="0"/>
                                  <w:marBottom w:val="0"/>
                                  <w:divBdr>
                                    <w:top w:val="none" w:sz="0" w:space="0" w:color="auto"/>
                                    <w:left w:val="none" w:sz="0" w:space="0" w:color="auto"/>
                                    <w:bottom w:val="none" w:sz="0" w:space="0" w:color="auto"/>
                                    <w:right w:val="none" w:sz="0" w:space="0" w:color="auto"/>
                                  </w:divBdr>
                                  <w:divsChild>
                                    <w:div w:id="1542090604">
                                      <w:marLeft w:val="0"/>
                                      <w:marRight w:val="0"/>
                                      <w:marTop w:val="0"/>
                                      <w:marBottom w:val="0"/>
                                      <w:divBdr>
                                        <w:top w:val="none" w:sz="0" w:space="0" w:color="auto"/>
                                        <w:left w:val="none" w:sz="0" w:space="0" w:color="auto"/>
                                        <w:bottom w:val="none" w:sz="0" w:space="0" w:color="auto"/>
                                        <w:right w:val="none" w:sz="0" w:space="0" w:color="auto"/>
                                      </w:divBdr>
                                      <w:divsChild>
                                        <w:div w:id="1925139914">
                                          <w:marLeft w:val="0"/>
                                          <w:marRight w:val="0"/>
                                          <w:marTop w:val="0"/>
                                          <w:marBottom w:val="0"/>
                                          <w:divBdr>
                                            <w:top w:val="none" w:sz="0" w:space="0" w:color="auto"/>
                                            <w:left w:val="none" w:sz="0" w:space="0" w:color="auto"/>
                                            <w:bottom w:val="none" w:sz="0" w:space="0" w:color="auto"/>
                                            <w:right w:val="none" w:sz="0" w:space="0" w:color="auto"/>
                                          </w:divBdr>
                                          <w:divsChild>
                                            <w:div w:id="1398941481">
                                              <w:marLeft w:val="0"/>
                                              <w:marRight w:val="0"/>
                                              <w:marTop w:val="0"/>
                                              <w:marBottom w:val="0"/>
                                              <w:divBdr>
                                                <w:top w:val="none" w:sz="0" w:space="0" w:color="auto"/>
                                                <w:left w:val="none" w:sz="0" w:space="0" w:color="auto"/>
                                                <w:bottom w:val="none" w:sz="0" w:space="0" w:color="auto"/>
                                                <w:right w:val="none" w:sz="0" w:space="0" w:color="auto"/>
                                              </w:divBdr>
                                              <w:divsChild>
                                                <w:div w:id="1324552555">
                                                  <w:marLeft w:val="0"/>
                                                  <w:marRight w:val="0"/>
                                                  <w:marTop w:val="0"/>
                                                  <w:marBottom w:val="0"/>
                                                  <w:divBdr>
                                                    <w:top w:val="none" w:sz="0" w:space="0" w:color="auto"/>
                                                    <w:left w:val="none" w:sz="0" w:space="0" w:color="auto"/>
                                                    <w:bottom w:val="none" w:sz="0" w:space="0" w:color="auto"/>
                                                    <w:right w:val="none" w:sz="0" w:space="0" w:color="auto"/>
                                                  </w:divBdr>
                                                  <w:divsChild>
                                                    <w:div w:id="145973023">
                                                      <w:marLeft w:val="0"/>
                                                      <w:marRight w:val="0"/>
                                                      <w:marTop w:val="0"/>
                                                      <w:marBottom w:val="0"/>
                                                      <w:divBdr>
                                                        <w:top w:val="none" w:sz="0" w:space="0" w:color="auto"/>
                                                        <w:left w:val="none" w:sz="0" w:space="0" w:color="auto"/>
                                                        <w:bottom w:val="none" w:sz="0" w:space="0" w:color="auto"/>
                                                        <w:right w:val="none" w:sz="0" w:space="0" w:color="auto"/>
                                                      </w:divBdr>
                                                      <w:divsChild>
                                                        <w:div w:id="565065892">
                                                          <w:marLeft w:val="0"/>
                                                          <w:marRight w:val="0"/>
                                                          <w:marTop w:val="0"/>
                                                          <w:marBottom w:val="0"/>
                                                          <w:divBdr>
                                                            <w:top w:val="none" w:sz="0" w:space="0" w:color="auto"/>
                                                            <w:left w:val="none" w:sz="0" w:space="0" w:color="auto"/>
                                                            <w:bottom w:val="none" w:sz="0" w:space="0" w:color="auto"/>
                                                            <w:right w:val="none" w:sz="0" w:space="0" w:color="auto"/>
                                                          </w:divBdr>
                                                          <w:divsChild>
                                                            <w:div w:id="1693412897">
                                                              <w:marLeft w:val="0"/>
                                                              <w:marRight w:val="0"/>
                                                              <w:marTop w:val="0"/>
                                                              <w:marBottom w:val="0"/>
                                                              <w:divBdr>
                                                                <w:top w:val="none" w:sz="0" w:space="0" w:color="auto"/>
                                                                <w:left w:val="none" w:sz="0" w:space="0" w:color="auto"/>
                                                                <w:bottom w:val="none" w:sz="0" w:space="0" w:color="auto"/>
                                                                <w:right w:val="none" w:sz="0" w:space="0" w:color="auto"/>
                                                              </w:divBdr>
                                                              <w:divsChild>
                                                                <w:div w:id="2112430038">
                                                                  <w:marLeft w:val="0"/>
                                                                  <w:marRight w:val="0"/>
                                                                  <w:marTop w:val="15"/>
                                                                  <w:marBottom w:val="0"/>
                                                                  <w:divBdr>
                                                                    <w:top w:val="none" w:sz="0" w:space="0" w:color="auto"/>
                                                                    <w:left w:val="none" w:sz="0" w:space="0" w:color="auto"/>
                                                                    <w:bottom w:val="none" w:sz="0" w:space="0" w:color="auto"/>
                                                                    <w:right w:val="none" w:sz="0" w:space="0" w:color="auto"/>
                                                                  </w:divBdr>
                                                                  <w:divsChild>
                                                                    <w:div w:id="1855606596">
                                                                      <w:marLeft w:val="0"/>
                                                                      <w:marRight w:val="0"/>
                                                                      <w:marTop w:val="0"/>
                                                                      <w:marBottom w:val="0"/>
                                                                      <w:divBdr>
                                                                        <w:top w:val="none" w:sz="0" w:space="0" w:color="auto"/>
                                                                        <w:left w:val="none" w:sz="0" w:space="0" w:color="auto"/>
                                                                        <w:bottom w:val="none" w:sz="0" w:space="0" w:color="auto"/>
                                                                        <w:right w:val="none" w:sz="0" w:space="0" w:color="auto"/>
                                                                      </w:divBdr>
                                                                      <w:divsChild>
                                                                        <w:div w:id="606232679">
                                                                          <w:marLeft w:val="0"/>
                                                                          <w:marRight w:val="0"/>
                                                                          <w:marTop w:val="0"/>
                                                                          <w:marBottom w:val="0"/>
                                                                          <w:divBdr>
                                                                            <w:top w:val="none" w:sz="0" w:space="0" w:color="auto"/>
                                                                            <w:left w:val="none" w:sz="0" w:space="0" w:color="auto"/>
                                                                            <w:bottom w:val="none" w:sz="0" w:space="0" w:color="auto"/>
                                                                            <w:right w:val="none" w:sz="0" w:space="0" w:color="auto"/>
                                                                          </w:divBdr>
                                                                        </w:div>
                                                                        <w:div w:id="1914385242">
                                                                          <w:marLeft w:val="0"/>
                                                                          <w:marRight w:val="0"/>
                                                                          <w:marTop w:val="0"/>
                                                                          <w:marBottom w:val="0"/>
                                                                          <w:divBdr>
                                                                            <w:top w:val="none" w:sz="0" w:space="0" w:color="auto"/>
                                                                            <w:left w:val="none" w:sz="0" w:space="0" w:color="auto"/>
                                                                            <w:bottom w:val="none" w:sz="0" w:space="0" w:color="auto"/>
                                                                            <w:right w:val="none" w:sz="0" w:space="0" w:color="auto"/>
                                                                          </w:divBdr>
                                                                        </w:div>
                                                                        <w:div w:id="7507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E90BD-D76C-7E40-BB8B-CCEB5384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C:\WINDOWS\Application Data\Microsoft\Templates\Franklin\color_postage_franklin.dot</Template>
  <TotalTime>0</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To:</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Biology for Gardeners</dc:title>
  <dc:subject/>
  <dc:creator>Cecilia Cowles</dc:creator>
  <cp:keywords>Cornell Garden-Based Learning</cp:keywords>
  <cp:lastModifiedBy>Donna Cooke</cp:lastModifiedBy>
  <cp:revision>2</cp:revision>
  <cp:lastPrinted>2009-07-08T14:45:00Z</cp:lastPrinted>
  <dcterms:created xsi:type="dcterms:W3CDTF">2020-04-19T14:15:00Z</dcterms:created>
  <dcterms:modified xsi:type="dcterms:W3CDTF">2020-04-19T14:15:00Z</dcterms:modified>
</cp:coreProperties>
</file>