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51DEBAA6" w:rsidR="00F8617F" w:rsidRPr="00D66DA4" w:rsidRDefault="00347CFC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347CFC">
        <w:rPr>
          <w:color w:val="000000" w:themeColor="text1"/>
          <w:sz w:val="40"/>
          <w:szCs w:val="40"/>
        </w:rPr>
        <w:t>Nutrition, Food Safety and Food Security</w:t>
      </w:r>
    </w:p>
    <w:p w14:paraId="5D33D19E" w14:textId="2285809E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5BB59AAA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1A64FC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0916D80C" w:rsidR="00F8617F" w:rsidRDefault="00F8617F" w:rsidP="00F8617F">
      <w:pPr>
        <w:pStyle w:val="Subtitle"/>
        <w:rPr>
          <w:rFonts w:ascii="Palatino" w:hAnsi="Palatino"/>
          <w:b w:val="0"/>
          <w:color w:val="000000" w:themeColor="text1"/>
          <w:sz w:val="20"/>
          <w:szCs w:val="20"/>
        </w:rPr>
      </w:pPr>
      <w:r w:rsidRPr="00347CFC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347CFC" w:rsidRPr="00347CFC">
        <w:rPr>
          <w:rFonts w:ascii="Palatino" w:hAnsi="Palatino"/>
          <w:b w:val="0"/>
          <w:color w:val="000000" w:themeColor="text1"/>
          <w:sz w:val="20"/>
          <w:szCs w:val="20"/>
        </w:rPr>
        <w:t>2.</w:t>
      </w:r>
      <w:r w:rsidR="004166A1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347CFC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347CFC" w:rsidRPr="00347CFC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347CFC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347CFC" w:rsidRPr="00347CFC">
        <w:rPr>
          <w:rFonts w:ascii="Palatino" w:hAnsi="Palatino"/>
          <w:b w:val="0"/>
          <w:color w:val="000000" w:themeColor="text1"/>
          <w:sz w:val="20"/>
          <w:szCs w:val="20"/>
        </w:rPr>
        <w:t>Food Gardening</w:t>
      </w:r>
    </w:p>
    <w:p w14:paraId="099AE910" w14:textId="77777777" w:rsidR="00347CFC" w:rsidRPr="00637DBC" w:rsidRDefault="00347CFC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</w:p>
    <w:p w14:paraId="476B5D0A" w14:textId="2159F93D" w:rsidR="00347CFC" w:rsidRPr="00152BF5" w:rsidRDefault="00347CFC" w:rsidP="00853AA0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152BF5">
        <w:rPr>
          <w:rFonts w:cs="Arial"/>
          <w:sz w:val="22"/>
        </w:rPr>
        <w:t>What are the three key education messages for SNAP-Ed?</w:t>
      </w:r>
      <w:r w:rsidR="00341689" w:rsidRPr="00152BF5">
        <w:rPr>
          <w:rFonts w:cs="Arial"/>
          <w:sz w:val="22"/>
        </w:rPr>
        <w:t xml:space="preserve"> </w:t>
      </w:r>
    </w:p>
    <w:p w14:paraId="13BB607F" w14:textId="648BDD18" w:rsidR="00853AA0" w:rsidRPr="00152BF5" w:rsidRDefault="00853AA0" w:rsidP="00853AA0">
      <w:pPr>
        <w:rPr>
          <w:rFonts w:cs="Arial"/>
          <w:sz w:val="22"/>
        </w:rPr>
      </w:pPr>
    </w:p>
    <w:p w14:paraId="64ADC466" w14:textId="79545F5C" w:rsidR="00853AA0" w:rsidRPr="00152BF5" w:rsidRDefault="00853AA0" w:rsidP="00853AA0">
      <w:pPr>
        <w:rPr>
          <w:rFonts w:cs="Arial"/>
          <w:sz w:val="22"/>
        </w:rPr>
      </w:pPr>
    </w:p>
    <w:p w14:paraId="34DB3240" w14:textId="51FAA00B" w:rsidR="00853AA0" w:rsidRPr="00152BF5" w:rsidRDefault="00853AA0" w:rsidP="00853AA0">
      <w:pPr>
        <w:rPr>
          <w:rFonts w:cs="Arial"/>
          <w:sz w:val="22"/>
        </w:rPr>
      </w:pPr>
    </w:p>
    <w:p w14:paraId="68271CDB" w14:textId="0EFCDBA3" w:rsidR="00853AA0" w:rsidRPr="00152BF5" w:rsidRDefault="00853AA0" w:rsidP="00853AA0">
      <w:pPr>
        <w:rPr>
          <w:rFonts w:cs="Arial"/>
          <w:sz w:val="22"/>
        </w:rPr>
      </w:pPr>
    </w:p>
    <w:p w14:paraId="5E7D9068" w14:textId="04C3A5E1" w:rsidR="00853AA0" w:rsidRPr="00152BF5" w:rsidRDefault="00853AA0" w:rsidP="00853AA0">
      <w:pPr>
        <w:rPr>
          <w:rFonts w:cs="Arial"/>
          <w:sz w:val="22"/>
        </w:rPr>
      </w:pPr>
    </w:p>
    <w:p w14:paraId="7CDD15C4" w14:textId="3E9D8910" w:rsidR="00347CFC" w:rsidRPr="00152BF5" w:rsidRDefault="00347CFC" w:rsidP="00347CFC">
      <w:pPr>
        <w:pStyle w:val="ListParagraph"/>
        <w:numPr>
          <w:ilvl w:val="0"/>
          <w:numId w:val="4"/>
        </w:numPr>
        <w:rPr>
          <w:bCs/>
          <w:sz w:val="22"/>
        </w:rPr>
      </w:pPr>
      <w:r w:rsidRPr="00152BF5">
        <w:rPr>
          <w:bCs/>
          <w:sz w:val="22"/>
        </w:rPr>
        <w:t>How might CCE Master Gardener Volunteers be a part of a sustainability plan for community and school gardens?</w:t>
      </w:r>
    </w:p>
    <w:p w14:paraId="301ECE0D" w14:textId="75F0482A" w:rsidR="00347CFC" w:rsidRPr="00152BF5" w:rsidRDefault="00347CFC" w:rsidP="00347CFC">
      <w:pPr>
        <w:rPr>
          <w:bCs/>
          <w:sz w:val="22"/>
        </w:rPr>
      </w:pPr>
    </w:p>
    <w:p w14:paraId="0390A924" w14:textId="063E971E" w:rsidR="00853AA0" w:rsidRPr="00152BF5" w:rsidRDefault="00853AA0" w:rsidP="00347CFC">
      <w:pPr>
        <w:rPr>
          <w:rFonts w:cs="Arial"/>
          <w:sz w:val="22"/>
        </w:rPr>
      </w:pPr>
    </w:p>
    <w:p w14:paraId="67FE8616" w14:textId="2AC7A89D" w:rsidR="004166A1" w:rsidRPr="00152BF5" w:rsidRDefault="004166A1" w:rsidP="00347CFC">
      <w:pPr>
        <w:rPr>
          <w:rFonts w:cs="Arial"/>
          <w:sz w:val="22"/>
        </w:rPr>
      </w:pPr>
    </w:p>
    <w:p w14:paraId="509302C6" w14:textId="1479D94F" w:rsidR="00853AA0" w:rsidRPr="00152BF5" w:rsidRDefault="00853AA0" w:rsidP="00347CFC">
      <w:pPr>
        <w:rPr>
          <w:rFonts w:cs="Arial"/>
          <w:sz w:val="22"/>
        </w:rPr>
      </w:pPr>
    </w:p>
    <w:p w14:paraId="03806DD8" w14:textId="55BF6092" w:rsidR="00853AA0" w:rsidRPr="00152BF5" w:rsidRDefault="00853AA0" w:rsidP="00347CFC">
      <w:pPr>
        <w:rPr>
          <w:rFonts w:cs="Arial"/>
          <w:sz w:val="22"/>
        </w:rPr>
      </w:pPr>
    </w:p>
    <w:p w14:paraId="28D38E1C" w14:textId="08E7AD2D" w:rsidR="00347CFC" w:rsidRPr="00152BF5" w:rsidRDefault="00347CFC" w:rsidP="00347CFC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152BF5">
        <w:rPr>
          <w:rFonts w:cs="Arial"/>
          <w:sz w:val="22"/>
        </w:rPr>
        <w:t>Name one or more food preservation resources you might use or share with others interested in learning more.</w:t>
      </w:r>
    </w:p>
    <w:p w14:paraId="254C722E" w14:textId="61D886E9" w:rsidR="00347CFC" w:rsidRPr="00152BF5" w:rsidRDefault="00347CFC" w:rsidP="00347CFC">
      <w:pPr>
        <w:rPr>
          <w:bCs/>
          <w:sz w:val="22"/>
        </w:rPr>
      </w:pPr>
    </w:p>
    <w:p w14:paraId="0E59581B" w14:textId="1495C779" w:rsidR="00853AA0" w:rsidRPr="00152BF5" w:rsidRDefault="00853AA0" w:rsidP="00347CFC">
      <w:pPr>
        <w:rPr>
          <w:bCs/>
          <w:sz w:val="22"/>
        </w:rPr>
      </w:pPr>
    </w:p>
    <w:p w14:paraId="51122142" w14:textId="70DA5590" w:rsidR="00853AA0" w:rsidRPr="00152BF5" w:rsidRDefault="00853AA0" w:rsidP="00347CFC">
      <w:pPr>
        <w:rPr>
          <w:bCs/>
          <w:sz w:val="22"/>
        </w:rPr>
      </w:pPr>
      <w:bookmarkStart w:id="0" w:name="_GoBack"/>
      <w:bookmarkEnd w:id="0"/>
    </w:p>
    <w:p w14:paraId="79D983D2" w14:textId="28A30800" w:rsidR="00853AA0" w:rsidRPr="00152BF5" w:rsidRDefault="00853AA0" w:rsidP="00347CFC">
      <w:pPr>
        <w:rPr>
          <w:bCs/>
          <w:sz w:val="22"/>
        </w:rPr>
      </w:pPr>
    </w:p>
    <w:p w14:paraId="00048962" w14:textId="1B2FAABB" w:rsidR="00853AA0" w:rsidRPr="00152BF5" w:rsidRDefault="00853AA0" w:rsidP="00347CFC">
      <w:pPr>
        <w:rPr>
          <w:bCs/>
          <w:sz w:val="22"/>
        </w:rPr>
      </w:pPr>
    </w:p>
    <w:p w14:paraId="00C52735" w14:textId="77777777" w:rsidR="00347CFC" w:rsidRPr="00152BF5" w:rsidRDefault="00347CFC" w:rsidP="00347CFC">
      <w:pPr>
        <w:pStyle w:val="ListParagraph"/>
        <w:numPr>
          <w:ilvl w:val="0"/>
          <w:numId w:val="4"/>
        </w:numPr>
        <w:rPr>
          <w:bCs/>
          <w:sz w:val="22"/>
        </w:rPr>
      </w:pPr>
      <w:r w:rsidRPr="00152BF5">
        <w:rPr>
          <w:bCs/>
          <w:sz w:val="22"/>
        </w:rPr>
        <w:t>Describe the 4 simple steps to food safety.</w:t>
      </w:r>
    </w:p>
    <w:p w14:paraId="2F253C48" w14:textId="24DBBACE" w:rsidR="00347CFC" w:rsidRPr="00152BF5" w:rsidRDefault="00347CFC" w:rsidP="00347CFC">
      <w:pPr>
        <w:rPr>
          <w:bCs/>
          <w:sz w:val="22"/>
        </w:rPr>
      </w:pPr>
    </w:p>
    <w:p w14:paraId="170D8897" w14:textId="37C65DE5" w:rsidR="00853AA0" w:rsidRPr="00152BF5" w:rsidRDefault="00853AA0" w:rsidP="00347CFC">
      <w:pPr>
        <w:rPr>
          <w:bCs/>
          <w:sz w:val="22"/>
        </w:rPr>
      </w:pPr>
    </w:p>
    <w:p w14:paraId="466E8388" w14:textId="154D9261" w:rsidR="00853AA0" w:rsidRPr="00152BF5" w:rsidRDefault="00853AA0" w:rsidP="00347CFC">
      <w:pPr>
        <w:rPr>
          <w:bCs/>
          <w:sz w:val="22"/>
        </w:rPr>
      </w:pPr>
    </w:p>
    <w:p w14:paraId="04A3155B" w14:textId="7F7702C5" w:rsidR="00853AA0" w:rsidRPr="00152BF5" w:rsidRDefault="00853AA0" w:rsidP="00347CFC">
      <w:pPr>
        <w:rPr>
          <w:bCs/>
          <w:sz w:val="22"/>
        </w:rPr>
      </w:pPr>
    </w:p>
    <w:p w14:paraId="3050EECE" w14:textId="52BF874F" w:rsidR="00853AA0" w:rsidRPr="00152BF5" w:rsidRDefault="00853AA0" w:rsidP="00347CFC">
      <w:pPr>
        <w:rPr>
          <w:bCs/>
          <w:sz w:val="22"/>
        </w:rPr>
      </w:pPr>
    </w:p>
    <w:p w14:paraId="42866581" w14:textId="4B251A44" w:rsidR="00347CFC" w:rsidRPr="00152BF5" w:rsidRDefault="00347CFC" w:rsidP="00347CFC">
      <w:pPr>
        <w:pStyle w:val="ListParagraph"/>
        <w:numPr>
          <w:ilvl w:val="0"/>
          <w:numId w:val="4"/>
        </w:numPr>
        <w:rPr>
          <w:bCs/>
          <w:sz w:val="22"/>
        </w:rPr>
      </w:pPr>
      <w:r w:rsidRPr="00152BF5">
        <w:rPr>
          <w:bCs/>
          <w:sz w:val="22"/>
        </w:rPr>
        <w:t xml:space="preserve">Name one or more ways CCE Master Gardener Volunteers might incorporate food safety concepts into our work with school, community and home food gardens. </w:t>
      </w:r>
    </w:p>
    <w:p w14:paraId="4D0A0294" w14:textId="3497658A" w:rsidR="00F22892" w:rsidRPr="00152BF5" w:rsidRDefault="00F22892" w:rsidP="0052223F">
      <w:pPr>
        <w:rPr>
          <w:i/>
          <w:szCs w:val="24"/>
        </w:rPr>
      </w:pPr>
    </w:p>
    <w:p w14:paraId="2B4BD05B" w14:textId="0D85E3A4" w:rsidR="004166A1" w:rsidRPr="00152BF5" w:rsidRDefault="004166A1" w:rsidP="00F22892">
      <w:pPr>
        <w:rPr>
          <w:sz w:val="20"/>
          <w:szCs w:val="24"/>
        </w:rPr>
      </w:pPr>
    </w:p>
    <w:p w14:paraId="3189A4C1" w14:textId="242D3539" w:rsidR="004166A1" w:rsidRPr="00152BF5" w:rsidRDefault="004166A1" w:rsidP="00F22892">
      <w:pPr>
        <w:rPr>
          <w:sz w:val="20"/>
          <w:szCs w:val="24"/>
        </w:rPr>
      </w:pPr>
    </w:p>
    <w:p w14:paraId="62BC5BEF" w14:textId="0B76555C" w:rsidR="004166A1" w:rsidRDefault="004166A1" w:rsidP="00F22892">
      <w:pPr>
        <w:rPr>
          <w:sz w:val="20"/>
          <w:szCs w:val="24"/>
        </w:rPr>
      </w:pPr>
    </w:p>
    <w:p w14:paraId="1D70EAE7" w14:textId="029D516F" w:rsidR="004166A1" w:rsidRDefault="004166A1" w:rsidP="00F22892">
      <w:pPr>
        <w:rPr>
          <w:sz w:val="20"/>
          <w:szCs w:val="24"/>
        </w:rPr>
      </w:pPr>
    </w:p>
    <w:p w14:paraId="745D1735" w14:textId="6849B037" w:rsidR="00341689" w:rsidRPr="004166A1" w:rsidRDefault="004166A1" w:rsidP="00341689">
      <w:pPr>
        <w:rPr>
          <w:sz w:val="20"/>
          <w:szCs w:val="24"/>
        </w:rPr>
      </w:pPr>
      <w:r w:rsidRPr="004166A1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2756CD" wp14:editId="6DFA243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981450" cy="790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7AF9" w14:textId="33884E94" w:rsidR="004166A1" w:rsidRPr="004166A1" w:rsidRDefault="004166A1" w:rsidP="004166A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4166A1">
                              <w:rPr>
                                <w:sz w:val="20"/>
                                <w:szCs w:val="24"/>
                              </w:rPr>
                              <w:t xml:space="preserve">Date Published: </w:t>
                            </w:r>
                            <w:r w:rsidR="001A64FC">
                              <w:rPr>
                                <w:sz w:val="20"/>
                                <w:szCs w:val="24"/>
                              </w:rPr>
                              <w:t>April 2019</w:t>
                            </w:r>
                          </w:p>
                          <w:p w14:paraId="0EC75EC7" w14:textId="77777777" w:rsidR="004166A1" w:rsidRPr="004166A1" w:rsidRDefault="004166A1" w:rsidP="004166A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4166A1">
                              <w:rPr>
                                <w:sz w:val="20"/>
                                <w:szCs w:val="24"/>
                              </w:rPr>
                              <w:t>Author: Lori Brewer</w:t>
                            </w:r>
                          </w:p>
                          <w:p w14:paraId="118BB43D" w14:textId="77777777" w:rsidR="004166A1" w:rsidRPr="004166A1" w:rsidRDefault="004166A1" w:rsidP="004166A1">
                            <w:pPr>
                              <w:rPr>
                                <w:rFonts w:ascii="Palatino Linotype" w:hAnsi="Palatino Linotype"/>
                                <w:sz w:val="20"/>
                                <w:szCs w:val="24"/>
                              </w:rPr>
                            </w:pPr>
                            <w:r w:rsidRPr="004166A1">
                              <w:rPr>
                                <w:sz w:val="20"/>
                                <w:szCs w:val="24"/>
                              </w:rPr>
                              <w:t xml:space="preserve">Reviewer(s): </w:t>
                            </w:r>
                            <w:r w:rsidRPr="004166A1">
                              <w:rPr>
                                <w:rFonts w:ascii="Palatino Linotype" w:hAnsi="Palatino Linotype"/>
                                <w:sz w:val="20"/>
                                <w:szCs w:val="24"/>
                              </w:rPr>
                              <w:t xml:space="preserve">Fiona Doherty, Donna Alese Cooke, Michelle Podolec, Annie Christian-Reuter </w:t>
                            </w:r>
                          </w:p>
                          <w:p w14:paraId="378E47A0" w14:textId="77777777" w:rsidR="004166A1" w:rsidRPr="004E7286" w:rsidRDefault="004166A1" w:rsidP="004166A1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4E797FD" w14:textId="6B88AFEF" w:rsidR="004166A1" w:rsidRDefault="00416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5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313.5pt;height:62.2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KlIQIAAB0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" stroked="f">
                <v:textbox>
                  <w:txbxContent>
                    <w:p w14:paraId="17B17AF9" w14:textId="33884E94" w:rsidR="004166A1" w:rsidRPr="004166A1" w:rsidRDefault="004166A1" w:rsidP="004166A1">
                      <w:pPr>
                        <w:rPr>
                          <w:sz w:val="20"/>
                          <w:szCs w:val="24"/>
                        </w:rPr>
                      </w:pPr>
                      <w:r w:rsidRPr="004166A1">
                        <w:rPr>
                          <w:sz w:val="20"/>
                          <w:szCs w:val="24"/>
                        </w:rPr>
                        <w:t xml:space="preserve">Date Published: </w:t>
                      </w:r>
                      <w:r w:rsidR="001A64FC">
                        <w:rPr>
                          <w:sz w:val="20"/>
                          <w:szCs w:val="24"/>
                        </w:rPr>
                        <w:t>April 2019</w:t>
                      </w:r>
                    </w:p>
                    <w:p w14:paraId="0EC75EC7" w14:textId="77777777" w:rsidR="004166A1" w:rsidRPr="004166A1" w:rsidRDefault="004166A1" w:rsidP="004166A1">
                      <w:pPr>
                        <w:rPr>
                          <w:sz w:val="20"/>
                          <w:szCs w:val="24"/>
                        </w:rPr>
                      </w:pPr>
                      <w:r w:rsidRPr="004166A1">
                        <w:rPr>
                          <w:sz w:val="20"/>
                          <w:szCs w:val="24"/>
                        </w:rPr>
                        <w:t>Author: Lori Brewer</w:t>
                      </w:r>
                    </w:p>
                    <w:p w14:paraId="118BB43D" w14:textId="77777777" w:rsidR="004166A1" w:rsidRPr="004166A1" w:rsidRDefault="004166A1" w:rsidP="004166A1">
                      <w:pPr>
                        <w:rPr>
                          <w:rFonts w:ascii="Palatino Linotype" w:hAnsi="Palatino Linotype"/>
                          <w:sz w:val="20"/>
                          <w:szCs w:val="24"/>
                        </w:rPr>
                      </w:pPr>
                      <w:r w:rsidRPr="004166A1">
                        <w:rPr>
                          <w:sz w:val="20"/>
                          <w:szCs w:val="24"/>
                        </w:rPr>
                        <w:t xml:space="preserve">Reviewer(s): </w:t>
                      </w:r>
                      <w:r w:rsidRPr="004166A1">
                        <w:rPr>
                          <w:rFonts w:ascii="Palatino Linotype" w:hAnsi="Palatino Linotype"/>
                          <w:sz w:val="20"/>
                          <w:szCs w:val="24"/>
                        </w:rPr>
                        <w:t xml:space="preserve">Fiona Doherty, Donna Alese Cooke, Michelle Podolec, Annie Christian-Reuter </w:t>
                      </w:r>
                    </w:p>
                    <w:p w14:paraId="378E47A0" w14:textId="77777777" w:rsidR="004166A1" w:rsidRPr="004E7286" w:rsidRDefault="004166A1" w:rsidP="004166A1">
                      <w:pPr>
                        <w:rPr>
                          <w:szCs w:val="24"/>
                        </w:rPr>
                      </w:pPr>
                    </w:p>
                    <w:p w14:paraId="74E797FD" w14:textId="6B88AFEF" w:rsidR="004166A1" w:rsidRDefault="004166A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DE96D8" wp14:editId="5CD787D7">
            <wp:simplePos x="0" y="0"/>
            <wp:positionH relativeFrom="column">
              <wp:posOffset>200025</wp:posOffset>
            </wp:positionH>
            <wp:positionV relativeFrom="paragraph">
              <wp:posOffset>109220</wp:posOffset>
            </wp:positionV>
            <wp:extent cx="752475" cy="760095"/>
            <wp:effectExtent l="0" t="0" r="9525" b="1905"/>
            <wp:wrapNone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689" w:rsidRPr="004166A1">
        <w:rPr>
          <w:rFonts w:ascii="Palatino Linotype" w:hAnsi="Palatino Linotype"/>
          <w:sz w:val="20"/>
          <w:szCs w:val="24"/>
        </w:rPr>
        <w:t xml:space="preserve"> </w:t>
      </w:r>
    </w:p>
    <w:p w14:paraId="04F234C2" w14:textId="78B3320D" w:rsidR="00F22892" w:rsidRPr="004E7286" w:rsidRDefault="00F22892" w:rsidP="00F22892">
      <w:pPr>
        <w:rPr>
          <w:szCs w:val="24"/>
        </w:rPr>
      </w:pPr>
    </w:p>
    <w:p w14:paraId="011F4ADE" w14:textId="43C9D63B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1DD0" w14:textId="77777777" w:rsidR="00CE0F6D" w:rsidRDefault="00CE0F6D">
      <w:r>
        <w:separator/>
      </w:r>
    </w:p>
  </w:endnote>
  <w:endnote w:type="continuationSeparator" w:id="0">
    <w:p w14:paraId="1A7B78A9" w14:textId="77777777" w:rsidR="00CE0F6D" w:rsidRDefault="00CE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58A8" w14:textId="77777777" w:rsidR="00CE0F6D" w:rsidRDefault="00CE0F6D">
      <w:r>
        <w:separator/>
      </w:r>
    </w:p>
  </w:footnote>
  <w:footnote w:type="continuationSeparator" w:id="0">
    <w:p w14:paraId="77E24664" w14:textId="77777777" w:rsidR="00CE0F6D" w:rsidRDefault="00CE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253"/>
    <w:multiLevelType w:val="hybridMultilevel"/>
    <w:tmpl w:val="0CEE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07ED9"/>
    <w:multiLevelType w:val="hybridMultilevel"/>
    <w:tmpl w:val="3E34BE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7EA3"/>
    <w:multiLevelType w:val="hybridMultilevel"/>
    <w:tmpl w:val="912C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27D"/>
    <w:multiLevelType w:val="hybridMultilevel"/>
    <w:tmpl w:val="82F42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52BF5"/>
    <w:rsid w:val="0019558F"/>
    <w:rsid w:val="001A08F5"/>
    <w:rsid w:val="001A0FA4"/>
    <w:rsid w:val="001A64FC"/>
    <w:rsid w:val="001A6F95"/>
    <w:rsid w:val="0020033C"/>
    <w:rsid w:val="0027140C"/>
    <w:rsid w:val="002B3120"/>
    <w:rsid w:val="002C2641"/>
    <w:rsid w:val="002F14A0"/>
    <w:rsid w:val="0032282F"/>
    <w:rsid w:val="0033602D"/>
    <w:rsid w:val="00341689"/>
    <w:rsid w:val="003478C1"/>
    <w:rsid w:val="00347CFC"/>
    <w:rsid w:val="00350F95"/>
    <w:rsid w:val="00366B7F"/>
    <w:rsid w:val="003962FF"/>
    <w:rsid w:val="003A1E88"/>
    <w:rsid w:val="003B7A29"/>
    <w:rsid w:val="00406050"/>
    <w:rsid w:val="00406C55"/>
    <w:rsid w:val="004166A1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47EAE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850113"/>
    <w:rsid w:val="00853AA0"/>
    <w:rsid w:val="008A2C97"/>
    <w:rsid w:val="008A48BE"/>
    <w:rsid w:val="008B25AC"/>
    <w:rsid w:val="00912BDE"/>
    <w:rsid w:val="009B0716"/>
    <w:rsid w:val="009C5E99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0F6D"/>
    <w:rsid w:val="00CE2C33"/>
    <w:rsid w:val="00CF5210"/>
    <w:rsid w:val="00D11F02"/>
    <w:rsid w:val="00D12C7D"/>
    <w:rsid w:val="00D30837"/>
    <w:rsid w:val="00D36DA7"/>
    <w:rsid w:val="00D42A4C"/>
    <w:rsid w:val="00D5114F"/>
    <w:rsid w:val="00D75BA8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Post-Harvest: Nutrition, Food Safety and Food Security</dc:title>
  <dc:subject/>
  <dc:creator/>
  <cp:keywords>Cornell Garden-Based Learning</cp:keywords>
  <cp:lastModifiedBy>Michelle Podolec</cp:lastModifiedBy>
  <cp:revision>7</cp:revision>
  <cp:lastPrinted>2009-07-08T14:45:00Z</cp:lastPrinted>
  <dcterms:created xsi:type="dcterms:W3CDTF">2019-02-12T19:43:00Z</dcterms:created>
  <dcterms:modified xsi:type="dcterms:W3CDTF">2019-04-15T19:31:00Z</dcterms:modified>
</cp:coreProperties>
</file>