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D4725A" w14:textId="25CAE0F5" w:rsidR="00F8617F" w:rsidRPr="00D66DA4" w:rsidRDefault="009475D1" w:rsidP="00F8617F">
      <w:pPr>
        <w:pStyle w:val="Header"/>
        <w:jc w:val="center"/>
        <w:rPr>
          <w:color w:val="000000" w:themeColor="text1"/>
          <w:sz w:val="40"/>
          <w:szCs w:val="40"/>
        </w:rPr>
      </w:pPr>
      <w:r>
        <w:rPr>
          <w:color w:val="000000" w:themeColor="text1"/>
          <w:sz w:val="40"/>
          <w:szCs w:val="40"/>
        </w:rPr>
        <w:t>Vegetable Gardening Part 2</w:t>
      </w:r>
    </w:p>
    <w:p w14:paraId="5D33D19E" w14:textId="48FF7A14" w:rsidR="00F8617F" w:rsidRPr="00D66DA4" w:rsidRDefault="00F8617F" w:rsidP="00F8617F">
      <w:pPr>
        <w:pStyle w:val="Header"/>
        <w:jc w:val="center"/>
        <w:rPr>
          <w:color w:val="000000" w:themeColor="text1"/>
          <w:sz w:val="32"/>
          <w:szCs w:val="32"/>
        </w:rPr>
      </w:pPr>
      <w:r>
        <w:rPr>
          <w:color w:val="000000" w:themeColor="text1"/>
          <w:sz w:val="32"/>
          <w:szCs w:val="32"/>
        </w:rPr>
        <w:t>Knowledge Check</w:t>
      </w:r>
      <w:r w:rsidR="00EC2814" w:rsidRPr="00EC2814">
        <w:rPr>
          <w:b/>
          <w:color w:val="000000" w:themeColor="text1"/>
          <w:sz w:val="32"/>
          <w:szCs w:val="32"/>
        </w:rPr>
        <w:t xml:space="preserve"> </w:t>
      </w:r>
      <w:r w:rsidR="00EC2814" w:rsidRPr="001A0FA4">
        <w:rPr>
          <w:b/>
          <w:color w:val="FF0000"/>
          <w:sz w:val="32"/>
          <w:szCs w:val="32"/>
        </w:rPr>
        <w:t>KEY</w:t>
      </w:r>
    </w:p>
    <w:p w14:paraId="27FD7BF5" w14:textId="1777F7A1" w:rsidR="00F8617F" w:rsidRPr="00D66DA4" w:rsidRDefault="00F8617F" w:rsidP="00F8617F">
      <w:pPr>
        <w:pStyle w:val="Subtitle"/>
        <w:rPr>
          <w:rFonts w:ascii="Palatino" w:hAnsi="Palatino"/>
          <w:color w:val="000000" w:themeColor="text1"/>
          <w:sz w:val="20"/>
          <w:szCs w:val="20"/>
        </w:rPr>
      </w:pPr>
      <w:r w:rsidRPr="00D66DA4">
        <w:rPr>
          <w:rFonts w:ascii="Palatino" w:hAnsi="Palatino"/>
          <w:b w:val="0"/>
          <w:color w:val="000000" w:themeColor="text1"/>
          <w:sz w:val="20"/>
          <w:szCs w:val="20"/>
        </w:rPr>
        <w:t xml:space="preserve">In the </w:t>
      </w:r>
      <w:r w:rsidR="00F121D4">
        <w:rPr>
          <w:rFonts w:ascii="Palatino" w:hAnsi="Palatino"/>
          <w:color w:val="000000" w:themeColor="text1"/>
          <w:sz w:val="20"/>
          <w:szCs w:val="20"/>
        </w:rPr>
        <w:t xml:space="preserve">GBL </w:t>
      </w:r>
      <w:r w:rsidRPr="00D66DA4">
        <w:rPr>
          <w:rFonts w:ascii="Palatino" w:hAnsi="Palatino"/>
          <w:color w:val="000000" w:themeColor="text1"/>
          <w:sz w:val="20"/>
          <w:szCs w:val="20"/>
        </w:rPr>
        <w:t xml:space="preserve">Learning Library - Core Preparation Sessions </w:t>
      </w:r>
    </w:p>
    <w:p w14:paraId="42892C83" w14:textId="1D78C45B" w:rsidR="00F8617F" w:rsidRDefault="00F8617F" w:rsidP="00F8617F">
      <w:pPr>
        <w:pStyle w:val="Subtitle"/>
        <w:rPr>
          <w:rFonts w:ascii="Palatino" w:hAnsi="Palatino"/>
          <w:b w:val="0"/>
          <w:color w:val="000000" w:themeColor="text1"/>
          <w:sz w:val="20"/>
          <w:szCs w:val="20"/>
        </w:rPr>
      </w:pPr>
      <w:r w:rsidRPr="008A50A0">
        <w:rPr>
          <w:rFonts w:ascii="Palatino" w:hAnsi="Palatino"/>
          <w:b w:val="0"/>
          <w:color w:val="000000" w:themeColor="text1"/>
          <w:sz w:val="20"/>
          <w:szCs w:val="20"/>
        </w:rPr>
        <w:t xml:space="preserve">this is Section </w:t>
      </w:r>
      <w:r w:rsidR="008A50A0" w:rsidRPr="008A50A0">
        <w:rPr>
          <w:rFonts w:ascii="Palatino" w:hAnsi="Palatino"/>
          <w:b w:val="0"/>
          <w:color w:val="000000" w:themeColor="text1"/>
          <w:sz w:val="20"/>
          <w:szCs w:val="20"/>
        </w:rPr>
        <w:t>2.</w:t>
      </w:r>
      <w:r w:rsidR="00676BDD">
        <w:rPr>
          <w:rFonts w:ascii="Palatino" w:hAnsi="Palatino"/>
          <w:b w:val="0"/>
          <w:color w:val="000000" w:themeColor="text1"/>
          <w:sz w:val="20"/>
          <w:szCs w:val="20"/>
        </w:rPr>
        <w:t>1</w:t>
      </w:r>
      <w:r w:rsidR="008A50A0" w:rsidRPr="008A50A0">
        <w:rPr>
          <w:rFonts w:ascii="Palatino" w:hAnsi="Palatino"/>
          <w:b w:val="0"/>
          <w:color w:val="000000" w:themeColor="text1"/>
          <w:sz w:val="20"/>
          <w:szCs w:val="20"/>
        </w:rPr>
        <w:t>b</w:t>
      </w:r>
      <w:r w:rsidRPr="008A50A0">
        <w:rPr>
          <w:rFonts w:ascii="Palatino" w:hAnsi="Palatino"/>
          <w:b w:val="0"/>
          <w:color w:val="000000" w:themeColor="text1"/>
          <w:sz w:val="20"/>
          <w:szCs w:val="20"/>
        </w:rPr>
        <w:t xml:space="preserve"> in Module </w:t>
      </w:r>
      <w:r w:rsidR="008A50A0" w:rsidRPr="008A50A0">
        <w:rPr>
          <w:rFonts w:ascii="Palatino" w:hAnsi="Palatino"/>
          <w:b w:val="0"/>
          <w:color w:val="000000" w:themeColor="text1"/>
          <w:sz w:val="20"/>
          <w:szCs w:val="20"/>
        </w:rPr>
        <w:t>2:</w:t>
      </w:r>
      <w:r w:rsidRPr="008A50A0">
        <w:rPr>
          <w:rFonts w:ascii="Palatino" w:hAnsi="Palatino"/>
          <w:b w:val="0"/>
          <w:color w:val="000000" w:themeColor="text1"/>
          <w:sz w:val="20"/>
          <w:szCs w:val="20"/>
        </w:rPr>
        <w:t xml:space="preserve"> </w:t>
      </w:r>
      <w:r w:rsidR="008A50A0" w:rsidRPr="008A50A0">
        <w:rPr>
          <w:rFonts w:ascii="Palatino" w:hAnsi="Palatino"/>
          <w:b w:val="0"/>
          <w:color w:val="000000" w:themeColor="text1"/>
          <w:sz w:val="20"/>
          <w:szCs w:val="20"/>
        </w:rPr>
        <w:t>Food Gardening</w:t>
      </w:r>
    </w:p>
    <w:p w14:paraId="12E69819" w14:textId="77777777" w:rsidR="008A50A0" w:rsidRPr="00637DBC" w:rsidRDefault="008A50A0" w:rsidP="00F8617F">
      <w:pPr>
        <w:pStyle w:val="Subtitle"/>
        <w:rPr>
          <w:rFonts w:ascii="Palatino" w:hAnsi="Palatino"/>
          <w:color w:val="000000" w:themeColor="text1"/>
          <w:sz w:val="20"/>
          <w:szCs w:val="20"/>
        </w:rPr>
      </w:pPr>
      <w:bookmarkStart w:id="0" w:name="_GoBack"/>
      <w:bookmarkEnd w:id="0"/>
    </w:p>
    <w:p w14:paraId="7D8A2965" w14:textId="77777777" w:rsidR="008A50A0" w:rsidRPr="002A047E" w:rsidRDefault="008A50A0" w:rsidP="008A50A0">
      <w:pPr>
        <w:rPr>
          <w:rFonts w:cs="Arial"/>
        </w:rPr>
      </w:pPr>
      <w:r w:rsidRPr="002A047E">
        <w:rPr>
          <w:rFonts w:cs="Arial"/>
        </w:rPr>
        <w:t>1. Why is it best to avoid planting crops from the same family in the same place 2 years in a row? How many year</w:t>
      </w:r>
      <w:r>
        <w:rPr>
          <w:rFonts w:cs="Arial"/>
        </w:rPr>
        <w:t>s</w:t>
      </w:r>
      <w:r w:rsidRPr="002A047E">
        <w:rPr>
          <w:rFonts w:cs="Arial"/>
        </w:rPr>
        <w:t xml:space="preserve"> should you wait?</w:t>
      </w:r>
    </w:p>
    <w:p w14:paraId="38630546" w14:textId="5FF4C9E9" w:rsidR="008A50A0" w:rsidRPr="002A047E" w:rsidRDefault="008A50A0" w:rsidP="008A50A0">
      <w:pPr>
        <w:rPr>
          <w:rFonts w:cs="Arial"/>
        </w:rPr>
      </w:pPr>
      <w:r>
        <w:rPr>
          <w:rFonts w:cs="Arial"/>
          <w:color w:val="FF0000"/>
        </w:rPr>
        <w:t>(</w:t>
      </w:r>
      <w:r w:rsidRPr="002A047E">
        <w:rPr>
          <w:rFonts w:cs="Arial"/>
          <w:color w:val="FF0000"/>
        </w:rPr>
        <w:t>From</w:t>
      </w:r>
      <w:r w:rsidR="00D42257">
        <w:rPr>
          <w:rFonts w:cs="Arial"/>
          <w:color w:val="FF0000"/>
        </w:rPr>
        <w:t xml:space="preserve"> the</w:t>
      </w:r>
      <w:r w:rsidRPr="002A047E">
        <w:rPr>
          <w:rFonts w:cs="Arial"/>
          <w:color w:val="FF0000"/>
        </w:rPr>
        <w:t xml:space="preserve"> </w:t>
      </w:r>
      <w:r w:rsidRPr="00D42257">
        <w:rPr>
          <w:rFonts w:cs="Arial"/>
          <w:i/>
          <w:color w:val="FF0000"/>
        </w:rPr>
        <w:t>Planning your Garden</w:t>
      </w:r>
      <w:r w:rsidRPr="002A047E">
        <w:rPr>
          <w:rFonts w:cs="Arial"/>
          <w:color w:val="FF0000"/>
        </w:rPr>
        <w:t xml:space="preserve"> Chap</w:t>
      </w:r>
      <w:r>
        <w:rPr>
          <w:rFonts w:cs="Arial"/>
          <w:color w:val="FF0000"/>
        </w:rPr>
        <w:t>t</w:t>
      </w:r>
      <w:r w:rsidRPr="002A047E">
        <w:rPr>
          <w:rFonts w:cs="Arial"/>
          <w:color w:val="FF0000"/>
        </w:rPr>
        <w:t xml:space="preserve">er in </w:t>
      </w:r>
      <w:r w:rsidR="00D42257">
        <w:rPr>
          <w:rFonts w:cs="Arial"/>
          <w:color w:val="FF0000"/>
        </w:rPr>
        <w:t xml:space="preserve">the </w:t>
      </w:r>
      <w:r w:rsidRPr="00D42257">
        <w:rPr>
          <w:rFonts w:cs="Arial"/>
          <w:i/>
          <w:color w:val="FF0000"/>
        </w:rPr>
        <w:t>Seed to Supper</w:t>
      </w:r>
      <w:r w:rsidRPr="002A047E">
        <w:rPr>
          <w:rFonts w:cs="Arial"/>
          <w:color w:val="FF0000"/>
        </w:rPr>
        <w:t xml:space="preserve"> Manual</w:t>
      </w:r>
      <w:r>
        <w:rPr>
          <w:rFonts w:cs="Arial"/>
          <w:color w:val="FF0000"/>
        </w:rPr>
        <w:t>)</w:t>
      </w:r>
    </w:p>
    <w:p w14:paraId="49CE1264" w14:textId="77777777" w:rsidR="008A50A0" w:rsidRPr="002A047E" w:rsidRDefault="008A50A0" w:rsidP="008A50A0">
      <w:pPr>
        <w:rPr>
          <w:rFonts w:cs="Arial"/>
          <w:color w:val="FF0000"/>
        </w:rPr>
      </w:pPr>
      <w:r w:rsidRPr="002A047E">
        <w:rPr>
          <w:rFonts w:cs="Arial"/>
          <w:color w:val="FF0000"/>
        </w:rPr>
        <w:t>Changing the location of plant</w:t>
      </w:r>
      <w:r>
        <w:rPr>
          <w:rFonts w:cs="Arial"/>
          <w:color w:val="FF0000"/>
        </w:rPr>
        <w:t xml:space="preserve"> families from season to season </w:t>
      </w:r>
      <w:r w:rsidRPr="002A047E">
        <w:rPr>
          <w:rFonts w:cs="Arial"/>
          <w:color w:val="FF0000"/>
        </w:rPr>
        <w:t>can help prevent disease, pest problems, and loss of nutrients from the soil. </w:t>
      </w:r>
    </w:p>
    <w:p w14:paraId="01A45681" w14:textId="77777777" w:rsidR="008A50A0" w:rsidRPr="002A047E" w:rsidRDefault="008A50A0" w:rsidP="008A50A0">
      <w:pPr>
        <w:rPr>
          <w:rFonts w:cs="Arial"/>
          <w:color w:val="FF0000"/>
        </w:rPr>
      </w:pPr>
      <w:r w:rsidRPr="002A047E">
        <w:rPr>
          <w:rFonts w:cs="Arial"/>
          <w:color w:val="FF0000"/>
        </w:rPr>
        <w:t>When possible, wait 4 years or more before rotating a family back into the same spot. If your space does not allow for crop rotation, you can still keep your garden healthy. Do it by building up your soil with compost, growing cover crops, keeping the garden clean, and choosing disease-resistant plant varieties. </w:t>
      </w:r>
    </w:p>
    <w:p w14:paraId="189753FB" w14:textId="77777777" w:rsidR="008A50A0" w:rsidRPr="00AA60A7" w:rsidRDefault="008A50A0" w:rsidP="008A50A0">
      <w:pPr>
        <w:rPr>
          <w:rFonts w:ascii="Palatino Linotype" w:hAnsi="Palatino Linotype"/>
          <w:szCs w:val="24"/>
        </w:rPr>
      </w:pPr>
    </w:p>
    <w:p w14:paraId="007D71BF" w14:textId="77777777" w:rsidR="008A50A0" w:rsidRPr="00CD2702" w:rsidRDefault="008A50A0" w:rsidP="008A50A0">
      <w:pPr>
        <w:rPr>
          <w:rFonts w:cs="Arial"/>
        </w:rPr>
      </w:pPr>
      <w:r w:rsidRPr="00CD2702">
        <w:rPr>
          <w:szCs w:val="24"/>
        </w:rPr>
        <w:t xml:space="preserve">2. </w:t>
      </w:r>
      <w:r w:rsidRPr="00CD2702">
        <w:rPr>
          <w:rFonts w:cs="Arial"/>
        </w:rPr>
        <w:t xml:space="preserve">Provide an example of </w:t>
      </w:r>
      <w:r w:rsidRPr="00CD2702">
        <w:rPr>
          <w:rFonts w:cs="Arial"/>
          <w:bCs/>
        </w:rPr>
        <w:t>succession planting. Why might it be valuable strategy in promoting soil health?</w:t>
      </w:r>
    </w:p>
    <w:p w14:paraId="678155C8" w14:textId="77777777" w:rsidR="008A50A0" w:rsidRPr="00CD2702" w:rsidRDefault="008A50A0" w:rsidP="008A50A0">
      <w:pPr>
        <w:rPr>
          <w:rFonts w:cs="Arial"/>
        </w:rPr>
      </w:pPr>
      <w:r>
        <w:rPr>
          <w:rFonts w:cs="Arial"/>
          <w:color w:val="FF0000"/>
        </w:rPr>
        <w:t>(</w:t>
      </w:r>
      <w:r w:rsidRPr="00CD2702">
        <w:rPr>
          <w:rFonts w:cs="Arial"/>
          <w:color w:val="FF0000"/>
        </w:rPr>
        <w:t xml:space="preserve">From page </w:t>
      </w:r>
      <w:r>
        <w:rPr>
          <w:rFonts w:cs="Arial"/>
          <w:color w:val="FF0000"/>
        </w:rPr>
        <w:t xml:space="preserve">3, </w:t>
      </w:r>
      <w:r w:rsidRPr="00D42257">
        <w:rPr>
          <w:rFonts w:cs="Arial"/>
          <w:i/>
          <w:color w:val="FF0000"/>
        </w:rPr>
        <w:t xml:space="preserve">Planning your Garden </w:t>
      </w:r>
      <w:r w:rsidRPr="00D42257">
        <w:rPr>
          <w:rFonts w:cs="Arial"/>
          <w:color w:val="FF0000"/>
        </w:rPr>
        <w:t xml:space="preserve">Chapter </w:t>
      </w:r>
      <w:r w:rsidRPr="00CD2702">
        <w:rPr>
          <w:rFonts w:cs="Arial"/>
          <w:color w:val="FF0000"/>
        </w:rPr>
        <w:t xml:space="preserve">in </w:t>
      </w:r>
      <w:r w:rsidRPr="00D42257">
        <w:rPr>
          <w:rFonts w:cs="Arial"/>
          <w:i/>
          <w:color w:val="FF0000"/>
        </w:rPr>
        <w:t>Seed to Supper</w:t>
      </w:r>
      <w:r w:rsidRPr="00CD2702">
        <w:rPr>
          <w:rFonts w:cs="Arial"/>
          <w:color w:val="FF0000"/>
        </w:rPr>
        <w:t xml:space="preserve"> Manual</w:t>
      </w:r>
      <w:r>
        <w:rPr>
          <w:rFonts w:cs="Arial"/>
          <w:color w:val="FF0000"/>
        </w:rPr>
        <w:t>)</w:t>
      </w:r>
    </w:p>
    <w:p w14:paraId="67C4D45A" w14:textId="77777777" w:rsidR="008A50A0" w:rsidRPr="00CD2702" w:rsidRDefault="008A50A0" w:rsidP="008A50A0">
      <w:pPr>
        <w:rPr>
          <w:rFonts w:cs="Arial"/>
          <w:color w:val="FF0000"/>
        </w:rPr>
      </w:pPr>
      <w:r w:rsidRPr="00CD2702">
        <w:rPr>
          <w:rFonts w:cs="Arial"/>
          <w:noProof/>
          <w:color w:val="FF0000"/>
        </w:rPr>
        <w:drawing>
          <wp:inline distT="0" distB="0" distL="0" distR="0" wp14:anchorId="2D3FCA14" wp14:editId="39F3D95A">
            <wp:extent cx="3248025" cy="2451735"/>
            <wp:effectExtent l="0" t="0" r="9525"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09-26 at 12.39.00 PM.png"/>
                    <pic:cNvPicPr/>
                  </pic:nvPicPr>
                  <pic:blipFill rotWithShape="1">
                    <a:blip r:embed="rId7">
                      <a:extLst>
                        <a:ext uri="{28A0092B-C50C-407E-A947-70E740481C1C}">
                          <a14:useLocalDpi xmlns:a14="http://schemas.microsoft.com/office/drawing/2010/main" val="0"/>
                        </a:ext>
                      </a:extLst>
                    </a:blip>
                    <a:srcRect r="3326"/>
                    <a:stretch/>
                  </pic:blipFill>
                  <pic:spPr bwMode="auto">
                    <a:xfrm>
                      <a:off x="0" y="0"/>
                      <a:ext cx="3253655" cy="2455985"/>
                    </a:xfrm>
                    <a:prstGeom prst="rect">
                      <a:avLst/>
                    </a:prstGeom>
                    <a:ln>
                      <a:noFill/>
                    </a:ln>
                    <a:extLst>
                      <a:ext uri="{53640926-AAD7-44D8-BBD7-CCE9431645EC}">
                        <a14:shadowObscured xmlns:a14="http://schemas.microsoft.com/office/drawing/2010/main"/>
                      </a:ext>
                    </a:extLst>
                  </pic:spPr>
                </pic:pic>
              </a:graphicData>
            </a:graphic>
          </wp:inline>
        </w:drawing>
      </w:r>
    </w:p>
    <w:p w14:paraId="0513639B" w14:textId="73491988" w:rsidR="008A50A0" w:rsidRPr="00CD2702" w:rsidRDefault="00F121D4" w:rsidP="008A50A0">
      <w:pPr>
        <w:rPr>
          <w:rFonts w:ascii="Arial" w:eastAsia="Arial" w:hAnsi="Arial" w:cs="Arial"/>
          <w:color w:val="FF0000"/>
        </w:rPr>
      </w:pPr>
      <w:r>
        <w:rPr>
          <w:color w:val="FF0000"/>
        </w:rPr>
        <w:t>Bare soil is</w:t>
      </w:r>
      <w:r w:rsidR="008A50A0" w:rsidRPr="6D24FC6D">
        <w:rPr>
          <w:color w:val="FF0000"/>
        </w:rPr>
        <w:t xml:space="preserve"> prone to </w:t>
      </w:r>
      <w:proofErr w:type="gramStart"/>
      <w:r w:rsidR="008A50A0" w:rsidRPr="6D24FC6D">
        <w:rPr>
          <w:color w:val="FF0000"/>
        </w:rPr>
        <w:t>erosi</w:t>
      </w:r>
      <w:r>
        <w:rPr>
          <w:color w:val="FF0000"/>
        </w:rPr>
        <w:t>on,</w:t>
      </w:r>
      <w:proofErr w:type="gramEnd"/>
      <w:r>
        <w:rPr>
          <w:color w:val="FF0000"/>
        </w:rPr>
        <w:t xml:space="preserve"> keeping plants growing in the soil</w:t>
      </w:r>
      <w:r w:rsidR="008A50A0" w:rsidRPr="6D24FC6D">
        <w:rPr>
          <w:color w:val="FF0000"/>
        </w:rPr>
        <w:t xml:space="preserve"> can</w:t>
      </w:r>
      <w:r>
        <w:rPr>
          <w:color w:val="FF0000"/>
        </w:rPr>
        <w:t xml:space="preserve"> help hold it in place. If a plant material such as a cover crop</w:t>
      </w:r>
      <w:r w:rsidR="008A50A0" w:rsidRPr="6D24FC6D">
        <w:rPr>
          <w:color w:val="FF0000"/>
        </w:rPr>
        <w:t xml:space="preserve"> </w:t>
      </w:r>
      <w:proofErr w:type="gramStart"/>
      <w:r w:rsidR="008A50A0" w:rsidRPr="6D24FC6D">
        <w:rPr>
          <w:color w:val="FF0000"/>
        </w:rPr>
        <w:t>is incorporated</w:t>
      </w:r>
      <w:proofErr w:type="gramEnd"/>
      <w:r w:rsidR="008A50A0" w:rsidRPr="6D24FC6D">
        <w:rPr>
          <w:color w:val="FF0000"/>
        </w:rPr>
        <w:t xml:space="preserve"> into the soil when it dies, it adds organic matter as well.</w:t>
      </w:r>
    </w:p>
    <w:p w14:paraId="53E0DBCB" w14:textId="77777777" w:rsidR="008A50A0" w:rsidRDefault="008A50A0" w:rsidP="008A50A0">
      <w:pPr>
        <w:rPr>
          <w:rFonts w:ascii="Palatino Linotype" w:hAnsi="Palatino Linotype"/>
          <w:szCs w:val="24"/>
        </w:rPr>
      </w:pPr>
    </w:p>
    <w:p w14:paraId="745CD435" w14:textId="77777777" w:rsidR="008A50A0" w:rsidRDefault="008A50A0" w:rsidP="008A50A0">
      <w:pPr>
        <w:rPr>
          <w:rFonts w:ascii="Palatino Linotype" w:hAnsi="Palatino Linotype"/>
          <w:szCs w:val="24"/>
        </w:rPr>
      </w:pPr>
      <w:r>
        <w:rPr>
          <w:rFonts w:ascii="Palatino Linotype" w:hAnsi="Palatino Linotype"/>
          <w:szCs w:val="24"/>
        </w:rPr>
        <w:lastRenderedPageBreak/>
        <w:t xml:space="preserve">3. My squash plant looks terrible, what is wrong with it?  </w:t>
      </w:r>
      <w:r>
        <w:rPr>
          <w:rFonts w:eastAsia="Times New Roman"/>
          <w:noProof/>
        </w:rPr>
        <w:drawing>
          <wp:inline distT="0" distB="0" distL="0" distR="0" wp14:anchorId="1CA84A5B" wp14:editId="44A23FCB">
            <wp:extent cx="4243893" cy="2860040"/>
            <wp:effectExtent l="0" t="0" r="0" b="10160"/>
            <wp:docPr id="7" name="Picture 1" descr="Photograph of diseased squash with wilted stems. " title="Diseased squ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e bor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43893" cy="2860040"/>
                    </a:xfrm>
                    <a:prstGeom prst="rect">
                      <a:avLst/>
                    </a:prstGeom>
                    <a:noFill/>
                    <a:ln>
                      <a:noFill/>
                    </a:ln>
                  </pic:spPr>
                </pic:pic>
              </a:graphicData>
            </a:graphic>
          </wp:inline>
        </w:drawing>
      </w:r>
    </w:p>
    <w:p w14:paraId="2845F0D0" w14:textId="77777777" w:rsidR="008A50A0" w:rsidRPr="005E23F6" w:rsidRDefault="008A50A0" w:rsidP="008A50A0">
      <w:pPr>
        <w:rPr>
          <w:rFonts w:ascii="Palatino Linotype" w:hAnsi="Palatino Linotype"/>
          <w:sz w:val="20"/>
        </w:rPr>
      </w:pPr>
      <w:r w:rsidRPr="005E23F6">
        <w:rPr>
          <w:rFonts w:ascii="Palatino Linotype" w:hAnsi="Palatino Linotype"/>
          <w:sz w:val="20"/>
        </w:rPr>
        <w:t xml:space="preserve">Image Sourced: </w:t>
      </w:r>
      <w:hyperlink r:id="rId9" w:history="1">
        <w:r w:rsidRPr="005E23F6">
          <w:rPr>
            <w:rStyle w:val="Hyperlink"/>
            <w:rFonts w:ascii="Palatino Linotype" w:hAnsi="Palatino Linotype"/>
            <w:sz w:val="20"/>
          </w:rPr>
          <w:t>https://extension.illinois.edu/vegproblems/vineborer.cfm</w:t>
        </w:r>
      </w:hyperlink>
      <w:r w:rsidRPr="005E23F6">
        <w:rPr>
          <w:rFonts w:ascii="Palatino Linotype" w:hAnsi="Palatino Linotype"/>
          <w:sz w:val="20"/>
        </w:rPr>
        <w:t xml:space="preserve"> </w:t>
      </w:r>
    </w:p>
    <w:p w14:paraId="1E342345" w14:textId="77777777" w:rsidR="008A50A0" w:rsidRPr="00CD2702" w:rsidRDefault="008A50A0" w:rsidP="008A50A0">
      <w:pPr>
        <w:rPr>
          <w:rFonts w:ascii="Palatino Linotype" w:hAnsi="Palatino Linotype"/>
          <w:color w:val="FF0000"/>
          <w:szCs w:val="24"/>
        </w:rPr>
      </w:pPr>
      <w:r w:rsidRPr="00CD2702">
        <w:rPr>
          <w:rFonts w:ascii="Palatino Linotype" w:hAnsi="Palatino Linotype"/>
          <w:color w:val="FF0000"/>
          <w:szCs w:val="24"/>
        </w:rPr>
        <w:t xml:space="preserve">(From Top 10 Vegetable Garden Questions) The Squash Vine Borer larva borrows into the stems, destroying the vascular system and causing wilt. </w:t>
      </w:r>
    </w:p>
    <w:p w14:paraId="5139E163" w14:textId="77777777" w:rsidR="008A50A0" w:rsidRDefault="008A50A0" w:rsidP="008A50A0">
      <w:pPr>
        <w:rPr>
          <w:rFonts w:ascii="Palatino Linotype" w:hAnsi="Palatino Linotype"/>
          <w:szCs w:val="24"/>
        </w:rPr>
      </w:pPr>
    </w:p>
    <w:p w14:paraId="34886C35" w14:textId="77777777" w:rsidR="008A50A0" w:rsidRDefault="008A50A0" w:rsidP="008A50A0">
      <w:pPr>
        <w:rPr>
          <w:rFonts w:ascii="Palatino Linotype" w:hAnsi="Palatino Linotype"/>
          <w:szCs w:val="24"/>
        </w:rPr>
      </w:pPr>
      <w:r>
        <w:rPr>
          <w:rFonts w:ascii="Palatino Linotype" w:hAnsi="Palatino Linotype"/>
          <w:szCs w:val="24"/>
        </w:rPr>
        <w:t xml:space="preserve">4. What is one season extension technique? </w:t>
      </w:r>
    </w:p>
    <w:p w14:paraId="70ABED8A" w14:textId="77777777" w:rsidR="008A50A0" w:rsidRPr="00633F29" w:rsidRDefault="008A50A0" w:rsidP="008A50A0">
      <w:pPr>
        <w:rPr>
          <w:rFonts w:ascii="Palatino Linotype" w:eastAsia="Palatino Linotype" w:hAnsi="Palatino Linotype" w:cs="Palatino Linotype"/>
          <w:color w:val="FF0000"/>
        </w:rPr>
      </w:pPr>
      <w:r w:rsidRPr="6D24FC6D">
        <w:rPr>
          <w:rFonts w:ascii="Palatino Linotype" w:eastAsia="Palatino Linotype" w:hAnsi="Palatino Linotype" w:cs="Palatino Linotype"/>
          <w:color w:val="FF0000"/>
        </w:rPr>
        <w:t xml:space="preserve">(From Advanced Vegetable Gardening Presentation) Row covers, hot caps, wall of water. </w:t>
      </w:r>
    </w:p>
    <w:p w14:paraId="0EC4C17E" w14:textId="77777777" w:rsidR="008A50A0" w:rsidRDefault="008A50A0" w:rsidP="008A50A0">
      <w:pPr>
        <w:rPr>
          <w:rFonts w:ascii="Palatino Linotype" w:hAnsi="Palatino Linotype"/>
          <w:szCs w:val="24"/>
        </w:rPr>
      </w:pPr>
    </w:p>
    <w:p w14:paraId="769C26F0" w14:textId="77777777" w:rsidR="008B25AC" w:rsidRDefault="008B25AC" w:rsidP="0052223F">
      <w:pPr>
        <w:rPr>
          <w:i/>
          <w:szCs w:val="24"/>
        </w:rPr>
      </w:pPr>
    </w:p>
    <w:p w14:paraId="043453B3" w14:textId="77777777" w:rsidR="008B25AC" w:rsidRDefault="008B25AC" w:rsidP="0052223F">
      <w:pPr>
        <w:rPr>
          <w:i/>
          <w:szCs w:val="24"/>
        </w:rPr>
      </w:pPr>
    </w:p>
    <w:p w14:paraId="301B324A" w14:textId="77777777" w:rsidR="008B25AC" w:rsidRDefault="008B25AC" w:rsidP="0052223F">
      <w:pPr>
        <w:rPr>
          <w:i/>
          <w:szCs w:val="24"/>
        </w:rPr>
      </w:pPr>
    </w:p>
    <w:p w14:paraId="253DF9B8" w14:textId="77777777" w:rsidR="008B25AC" w:rsidRDefault="008B25AC" w:rsidP="0052223F">
      <w:pPr>
        <w:rPr>
          <w:i/>
          <w:szCs w:val="24"/>
        </w:rPr>
      </w:pPr>
    </w:p>
    <w:p w14:paraId="3E086BFF" w14:textId="77777777" w:rsidR="008B25AC" w:rsidRDefault="008B25AC" w:rsidP="0052223F">
      <w:pPr>
        <w:rPr>
          <w:i/>
          <w:szCs w:val="24"/>
        </w:rPr>
      </w:pPr>
    </w:p>
    <w:p w14:paraId="52917DDB" w14:textId="77777777" w:rsidR="008B25AC" w:rsidRDefault="008B25AC" w:rsidP="0052223F">
      <w:pPr>
        <w:rPr>
          <w:i/>
          <w:szCs w:val="24"/>
        </w:rPr>
      </w:pPr>
    </w:p>
    <w:p w14:paraId="43965359" w14:textId="77777777" w:rsidR="008B25AC" w:rsidRDefault="008B25AC" w:rsidP="0052223F">
      <w:pPr>
        <w:rPr>
          <w:i/>
          <w:szCs w:val="24"/>
        </w:rPr>
      </w:pPr>
    </w:p>
    <w:p w14:paraId="4D58E36F" w14:textId="77777777" w:rsidR="008B25AC" w:rsidRDefault="008B25AC" w:rsidP="0052223F">
      <w:pPr>
        <w:rPr>
          <w:i/>
          <w:szCs w:val="24"/>
        </w:rPr>
      </w:pPr>
    </w:p>
    <w:p w14:paraId="0FC2BF34" w14:textId="77777777" w:rsidR="008B25AC" w:rsidRDefault="008B25AC" w:rsidP="0052223F">
      <w:pPr>
        <w:rPr>
          <w:i/>
          <w:szCs w:val="24"/>
        </w:rPr>
      </w:pPr>
    </w:p>
    <w:p w14:paraId="26EEC502" w14:textId="77777777" w:rsidR="008B25AC" w:rsidRDefault="008B25AC" w:rsidP="0052223F">
      <w:pPr>
        <w:rPr>
          <w:i/>
          <w:szCs w:val="24"/>
        </w:rPr>
      </w:pPr>
    </w:p>
    <w:p w14:paraId="33F32451" w14:textId="77777777" w:rsidR="008B25AC" w:rsidRDefault="008B25AC" w:rsidP="0052223F">
      <w:pPr>
        <w:rPr>
          <w:i/>
          <w:szCs w:val="24"/>
        </w:rPr>
      </w:pPr>
    </w:p>
    <w:p w14:paraId="450623FC" w14:textId="77777777" w:rsidR="008B25AC" w:rsidRDefault="008B25AC" w:rsidP="0052223F">
      <w:pPr>
        <w:rPr>
          <w:i/>
          <w:szCs w:val="24"/>
        </w:rPr>
      </w:pPr>
    </w:p>
    <w:p w14:paraId="4D0A0294" w14:textId="2E887BE7" w:rsidR="00F22892" w:rsidRPr="00B47222" w:rsidRDefault="00F22892" w:rsidP="0052223F">
      <w:pPr>
        <w:rPr>
          <w:i/>
          <w:szCs w:val="24"/>
        </w:rPr>
      </w:pPr>
      <w:r>
        <w:rPr>
          <w:rFonts w:ascii="Palatino Linotype" w:hAnsi="Palatino Linotype"/>
          <w:noProof/>
          <w:szCs w:val="24"/>
        </w:rPr>
        <w:drawing>
          <wp:anchor distT="0" distB="0" distL="114300" distR="114300" simplePos="0" relativeHeight="251659264" behindDoc="0" locked="0" layoutInCell="1" allowOverlap="1" wp14:anchorId="5ADE96D8" wp14:editId="4E33E749">
            <wp:simplePos x="0" y="0"/>
            <wp:positionH relativeFrom="column">
              <wp:posOffset>41910</wp:posOffset>
            </wp:positionH>
            <wp:positionV relativeFrom="paragraph">
              <wp:posOffset>180975</wp:posOffset>
            </wp:positionV>
            <wp:extent cx="1155065" cy="1167130"/>
            <wp:effectExtent l="0" t="0" r="6985" b="0"/>
            <wp:wrapSquare wrapText="bothSides"/>
            <wp:docPr id="4" name="Picture 4" descr="Leaf logo for Cornell Garden-Based Learning.  Leaves say: Learn, Garden, Reflect." title="Cornell Garden-Based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fcd9:Desktop:Templates &amp; Logos:GBL logo large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5065" cy="1167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86C190" w14:textId="37F8F470" w:rsidR="008A50A0" w:rsidRDefault="008A50A0" w:rsidP="008A50A0">
      <w:pPr>
        <w:rPr>
          <w:rFonts w:ascii="Palatino Linotype" w:hAnsi="Palatino Linotype"/>
          <w:szCs w:val="24"/>
        </w:rPr>
      </w:pPr>
      <w:r>
        <w:rPr>
          <w:rFonts w:ascii="Palatino Linotype" w:hAnsi="Palatino Linotype"/>
          <w:szCs w:val="24"/>
        </w:rPr>
        <w:t xml:space="preserve">Published: </w:t>
      </w:r>
      <w:r w:rsidR="00F121D4">
        <w:rPr>
          <w:rFonts w:ascii="Palatino Linotype" w:hAnsi="Palatino Linotype"/>
          <w:szCs w:val="24"/>
        </w:rPr>
        <w:t>April 2019</w:t>
      </w:r>
    </w:p>
    <w:p w14:paraId="77BC7798" w14:textId="77777777" w:rsidR="008A50A0" w:rsidRDefault="008A50A0" w:rsidP="008A50A0">
      <w:pPr>
        <w:rPr>
          <w:rFonts w:ascii="Palatino Linotype" w:hAnsi="Palatino Linotype"/>
          <w:szCs w:val="24"/>
        </w:rPr>
      </w:pPr>
      <w:r>
        <w:rPr>
          <w:rFonts w:ascii="Palatino Linotype" w:hAnsi="Palatino Linotype"/>
          <w:szCs w:val="24"/>
        </w:rPr>
        <w:t>Author: Fiona Doherty</w:t>
      </w:r>
    </w:p>
    <w:p w14:paraId="1444EA99" w14:textId="2B119C6D" w:rsidR="008A50A0" w:rsidRPr="00AA60A7" w:rsidRDefault="008A50A0" w:rsidP="008A50A0">
      <w:pPr>
        <w:rPr>
          <w:rFonts w:ascii="Palatino Linotype" w:hAnsi="Palatino Linotype"/>
          <w:szCs w:val="24"/>
        </w:rPr>
      </w:pPr>
      <w:r>
        <w:rPr>
          <w:rFonts w:ascii="Palatino Linotype" w:hAnsi="Palatino Linotype"/>
          <w:szCs w:val="24"/>
        </w:rPr>
        <w:t xml:space="preserve">Reviewer: Laurie VanNostrand, Michelle Podolec, Donna Alese Cooke </w:t>
      </w:r>
    </w:p>
    <w:p w14:paraId="011F4ADE" w14:textId="57325C27" w:rsidR="00406050" w:rsidRPr="00AA60A7" w:rsidRDefault="00406050" w:rsidP="00AA60A7">
      <w:pPr>
        <w:rPr>
          <w:rFonts w:ascii="Palatino Linotype" w:hAnsi="Palatino Linotype"/>
          <w:szCs w:val="24"/>
        </w:rPr>
      </w:pPr>
    </w:p>
    <w:sectPr w:rsidR="00406050" w:rsidRPr="00AA60A7" w:rsidSect="00B3764C">
      <w:headerReference w:type="default" r:id="rId11"/>
      <w:footerReference w:type="even" r:id="rId12"/>
      <w:footerReference w:type="default" r:id="rId13"/>
      <w:headerReference w:type="first" r:id="rId14"/>
      <w:footerReference w:type="first" r:id="rId15"/>
      <w:type w:val="continuous"/>
      <w:pgSz w:w="12240" w:h="15840" w:code="1"/>
      <w:pgMar w:top="1440" w:right="1080" w:bottom="1440" w:left="1080" w:header="720"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15BFB9" w14:textId="77777777" w:rsidR="00BE30D1" w:rsidRDefault="00BE30D1">
      <w:r>
        <w:separator/>
      </w:r>
    </w:p>
  </w:endnote>
  <w:endnote w:type="continuationSeparator" w:id="0">
    <w:p w14:paraId="190FF7E5" w14:textId="77777777" w:rsidR="00BE30D1" w:rsidRDefault="00BE3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7" w:csb1="00000000"/>
  </w:font>
  <w:font w:name="Palatino">
    <w:altName w:val="Book Antiqua"/>
    <w:charset w:val="4D"/>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Lucida Grande">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66354689"/>
      <w:docPartObj>
        <w:docPartGallery w:val="Page Numbers (Bottom of Page)"/>
        <w:docPartUnique/>
      </w:docPartObj>
    </w:sdtPr>
    <w:sdtEndPr>
      <w:rPr>
        <w:rStyle w:val="PageNumber"/>
      </w:rPr>
    </w:sdtEndPr>
    <w:sdtContent>
      <w:p w14:paraId="17932873" w14:textId="65660B94" w:rsidR="00F22892" w:rsidRDefault="00F22892" w:rsidP="00C564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AE44D2" w14:textId="77777777" w:rsidR="00F22892" w:rsidRDefault="00F22892" w:rsidP="00F228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74286000"/>
      <w:docPartObj>
        <w:docPartGallery w:val="Page Numbers (Bottom of Page)"/>
        <w:docPartUnique/>
      </w:docPartObj>
    </w:sdtPr>
    <w:sdtEndPr>
      <w:rPr>
        <w:rStyle w:val="PageNumber"/>
      </w:rPr>
    </w:sdtEndPr>
    <w:sdtContent>
      <w:p w14:paraId="4683FC0C" w14:textId="1565EB95" w:rsidR="00F22892" w:rsidRDefault="00F22892" w:rsidP="00C564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475D1">
          <w:rPr>
            <w:rStyle w:val="PageNumber"/>
            <w:noProof/>
          </w:rPr>
          <w:t>2</w:t>
        </w:r>
        <w:r>
          <w:rPr>
            <w:rStyle w:val="PageNumber"/>
          </w:rPr>
          <w:fldChar w:fldCharType="end"/>
        </w:r>
      </w:p>
    </w:sdtContent>
  </w:sdt>
  <w:p w14:paraId="64D47B1D" w14:textId="77777777" w:rsidR="00F22892" w:rsidRDefault="00F22892" w:rsidP="00F2289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80" w:type="dxa"/>
      <w:tblInd w:w="-1242" w:type="dxa"/>
      <w:tblLook w:val="0000" w:firstRow="0" w:lastRow="0" w:firstColumn="0" w:lastColumn="0" w:noHBand="0" w:noVBand="0"/>
    </w:tblPr>
    <w:tblGrid>
      <w:gridCol w:w="10980"/>
    </w:tblGrid>
    <w:tr w:rsidR="0027140C" w14:paraId="1A80DC97" w14:textId="77777777" w:rsidTr="00CE2C33">
      <w:trPr>
        <w:trHeight w:val="183"/>
      </w:trPr>
      <w:tc>
        <w:tcPr>
          <w:tcW w:w="10980" w:type="dxa"/>
        </w:tcPr>
        <w:p w14:paraId="18FC1A12" w14:textId="77777777" w:rsidR="0027140C" w:rsidRPr="00DC791E" w:rsidRDefault="0027140C" w:rsidP="009B0716">
          <w:pPr>
            <w:pStyle w:val="Footer"/>
            <w:spacing w:after="20"/>
            <w:ind w:left="1440"/>
            <w:jc w:val="center"/>
            <w:rPr>
              <w:rFonts w:ascii="Palatino Linotype" w:hAnsi="Palatino Linotype"/>
              <w:i/>
              <w:color w:val="C1111E"/>
              <w:sz w:val="22"/>
            </w:rPr>
          </w:pPr>
          <w:r w:rsidRPr="00DC791E">
            <w:rPr>
              <w:rFonts w:ascii="Palatino Linotype" w:hAnsi="Palatino Linotype"/>
              <w:i/>
              <w:color w:val="C1111E"/>
              <w:sz w:val="22"/>
            </w:rPr>
            <w:t>Building Strong and Vibrant New York Communities</w:t>
          </w:r>
        </w:p>
      </w:tc>
    </w:tr>
    <w:tr w:rsidR="0027140C" w14:paraId="4A3C5758" w14:textId="77777777" w:rsidTr="00CE2C33">
      <w:tc>
        <w:tcPr>
          <w:tcW w:w="10980" w:type="dxa"/>
        </w:tcPr>
        <w:p w14:paraId="5C9B3B3C" w14:textId="77777777" w:rsidR="0027140C" w:rsidRPr="00CE2C33" w:rsidRDefault="0066438A" w:rsidP="009B0716">
          <w:pPr>
            <w:pStyle w:val="Footer"/>
            <w:ind w:left="1440"/>
            <w:jc w:val="center"/>
            <w:rPr>
              <w:rFonts w:ascii="Palatino Linotype" w:eastAsia="Times New Roman" w:hAnsi="Palatino Linotype" w:cs="Arial"/>
              <w:color w:val="333333"/>
              <w:sz w:val="14"/>
              <w:szCs w:val="14"/>
            </w:rPr>
          </w:pPr>
          <w:r w:rsidRPr="008564A6">
            <w:rPr>
              <w:rFonts w:ascii="Palatino Linotype" w:eastAsia="Times New Roman" w:hAnsi="Palatino Linotype" w:cs="Arial"/>
              <w:color w:val="333333"/>
              <w:sz w:val="14"/>
              <w:szCs w:val="14"/>
            </w:rPr>
            <w:t xml:space="preserve">Diversity and Inclusion are a part of Cornell University’s heritage. We are a recognized employer and </w:t>
          </w:r>
          <w:r>
            <w:rPr>
              <w:rFonts w:ascii="Palatino Linotype" w:eastAsia="Times New Roman" w:hAnsi="Palatino Linotype" w:cs="Arial"/>
              <w:color w:val="333333"/>
              <w:sz w:val="14"/>
              <w:szCs w:val="14"/>
            </w:rPr>
            <w:br/>
          </w:r>
          <w:r w:rsidRPr="008564A6">
            <w:rPr>
              <w:rFonts w:ascii="Palatino Linotype" w:eastAsia="Times New Roman" w:hAnsi="Palatino Linotype" w:cs="Arial"/>
              <w:color w:val="333333"/>
              <w:sz w:val="14"/>
              <w:szCs w:val="14"/>
            </w:rPr>
            <w:t>educator valuing AA/EEO, Protected Veterans, and Individuals with Disabilities.</w:t>
          </w:r>
        </w:p>
      </w:tc>
    </w:tr>
  </w:tbl>
  <w:p w14:paraId="07EFB00D" w14:textId="77777777" w:rsidR="0027140C" w:rsidRDefault="0027140C">
    <w:pPr>
      <w:pStyle w:val="Footer"/>
      <w:ind w:left="-1620" w:right="90"/>
      <w:jc w:val="center"/>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64DF47" w14:textId="77777777" w:rsidR="00BE30D1" w:rsidRDefault="00BE30D1">
      <w:r>
        <w:separator/>
      </w:r>
    </w:p>
  </w:footnote>
  <w:footnote w:type="continuationSeparator" w:id="0">
    <w:p w14:paraId="66AC4F02" w14:textId="77777777" w:rsidR="00BE30D1" w:rsidRDefault="00BE30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F5FCD" w14:textId="77777777" w:rsidR="0027140C" w:rsidRDefault="0027140C">
    <w:pPr>
      <w:pStyle w:val="Header"/>
    </w:pPr>
  </w:p>
  <w:p w14:paraId="1BCB2CEB" w14:textId="77777777" w:rsidR="0027140C" w:rsidRDefault="002714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520" w:type="dxa"/>
      <w:tblInd w:w="-1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0"/>
      <w:gridCol w:w="3420"/>
    </w:tblGrid>
    <w:tr w:rsidR="00FD2E7B" w14:paraId="1ED03D81" w14:textId="77777777" w:rsidTr="00FD2E7B">
      <w:tc>
        <w:tcPr>
          <w:tcW w:w="8100" w:type="dxa"/>
        </w:tcPr>
        <w:p w14:paraId="39DE1387" w14:textId="22C13296" w:rsidR="00FD2E7B" w:rsidRDefault="001A6F95" w:rsidP="00FD2E7B">
          <w:pPr>
            <w:pStyle w:val="Header"/>
            <w:rPr>
              <w:sz w:val="18"/>
            </w:rPr>
          </w:pPr>
          <w:r>
            <w:rPr>
              <w:noProof/>
              <w:sz w:val="18"/>
            </w:rPr>
            <w:drawing>
              <wp:anchor distT="0" distB="0" distL="114300" distR="114300" simplePos="0" relativeHeight="251659264" behindDoc="0" locked="0" layoutInCell="1" allowOverlap="1" wp14:anchorId="679D71A9" wp14:editId="098F9964">
                <wp:simplePos x="0" y="0"/>
                <wp:positionH relativeFrom="column">
                  <wp:posOffset>840105</wp:posOffset>
                </wp:positionH>
                <wp:positionV relativeFrom="paragraph">
                  <wp:posOffset>116840</wp:posOffset>
                </wp:positionV>
                <wp:extent cx="3700145" cy="626745"/>
                <wp:effectExtent l="0" t="0" r="0" b="8255"/>
                <wp:wrapSquare wrapText="bothSides"/>
                <wp:docPr id="2" name="Picture 2" descr="Macintosh HD:Users:fcd9:Downloads:CCE LOGO GBL_Color Classic Prin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cd9:Downloads:CCE LOGO GBL_Color Classic Print.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0145" cy="6267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20" w:type="dxa"/>
        </w:tcPr>
        <w:p w14:paraId="179FE40F" w14:textId="7961043D" w:rsidR="00FD2E7B" w:rsidRPr="00F73898" w:rsidRDefault="00070F5A" w:rsidP="00F73898">
          <w:pPr>
            <w:pStyle w:val="Address"/>
            <w:spacing w:after="40"/>
            <w:rPr>
              <w:rFonts w:ascii="Palatino Linotype" w:hAnsi="Palatino Linotype"/>
              <w:b/>
              <w:bCs/>
              <w:kern w:val="20"/>
              <w:sz w:val="18"/>
            </w:rPr>
          </w:pPr>
          <w:r w:rsidRPr="00070F5A">
            <w:rPr>
              <w:rFonts w:asciiTheme="minorHAnsi" w:hAnsiTheme="minorHAnsi" w:cs="Arial"/>
              <w:noProof/>
              <w:kern w:val="20"/>
              <w:sz w:val="18"/>
              <w:szCs w:val="18"/>
            </w:rPr>
            <w:drawing>
              <wp:anchor distT="0" distB="0" distL="114300" distR="114300" simplePos="0" relativeHeight="251660288" behindDoc="0" locked="0" layoutInCell="1" allowOverlap="1" wp14:anchorId="1431A516" wp14:editId="54A48726">
                <wp:simplePos x="0" y="0"/>
                <wp:positionH relativeFrom="column">
                  <wp:posOffset>1250315</wp:posOffset>
                </wp:positionH>
                <wp:positionV relativeFrom="paragraph">
                  <wp:posOffset>2540</wp:posOffset>
                </wp:positionV>
                <wp:extent cx="795655" cy="795655"/>
                <wp:effectExtent l="0" t="0" r="0" b="0"/>
                <wp:wrapSquare wrapText="bothSides"/>
                <wp:docPr id="3" name="Picture 3" descr="Macintosh HD:Users:fcd9:Downloads:bold_cornell_seal_print:bold_cornell_seal_cmyk_re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fcd9:Downloads:bold_cornell_seal_print:bold_cornell_seal_cmyk_red.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5655" cy="795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FCC7E6" w14:textId="77777777" w:rsidR="004A4274" w:rsidRDefault="004A4274" w:rsidP="00FD2E7B">
          <w:pPr>
            <w:pStyle w:val="Address"/>
            <w:spacing w:line="200" w:lineRule="exact"/>
            <w:rPr>
              <w:rFonts w:asciiTheme="minorHAnsi" w:hAnsiTheme="minorHAnsi" w:cs="Arial"/>
              <w:kern w:val="20"/>
              <w:sz w:val="18"/>
              <w:szCs w:val="18"/>
            </w:rPr>
          </w:pPr>
        </w:p>
        <w:p w14:paraId="5B8DA216" w14:textId="0EF3CF90" w:rsidR="004A4274" w:rsidRDefault="004A4274" w:rsidP="00FD2E7B">
          <w:pPr>
            <w:pStyle w:val="Address"/>
            <w:spacing w:line="200" w:lineRule="exact"/>
            <w:rPr>
              <w:rFonts w:asciiTheme="minorHAnsi" w:hAnsiTheme="minorHAnsi" w:cs="Arial"/>
              <w:kern w:val="20"/>
              <w:sz w:val="18"/>
              <w:szCs w:val="18"/>
            </w:rPr>
          </w:pPr>
        </w:p>
        <w:p w14:paraId="6390169C" w14:textId="77777777" w:rsidR="004A4274" w:rsidRDefault="004A4274" w:rsidP="00FD2E7B">
          <w:pPr>
            <w:pStyle w:val="Address"/>
            <w:spacing w:line="200" w:lineRule="exact"/>
            <w:rPr>
              <w:rFonts w:asciiTheme="minorHAnsi" w:hAnsiTheme="minorHAnsi" w:cs="Arial"/>
              <w:kern w:val="20"/>
              <w:sz w:val="18"/>
              <w:szCs w:val="18"/>
            </w:rPr>
          </w:pPr>
        </w:p>
        <w:p w14:paraId="29C038BD" w14:textId="77777777" w:rsidR="004A4274" w:rsidRDefault="004A4274" w:rsidP="00FD2E7B">
          <w:pPr>
            <w:pStyle w:val="Address"/>
            <w:spacing w:line="200" w:lineRule="exact"/>
            <w:rPr>
              <w:rFonts w:asciiTheme="minorHAnsi" w:hAnsiTheme="minorHAnsi" w:cs="Arial"/>
              <w:kern w:val="20"/>
              <w:sz w:val="18"/>
              <w:szCs w:val="18"/>
            </w:rPr>
          </w:pPr>
        </w:p>
        <w:p w14:paraId="4E4D6AE0" w14:textId="7B07E820" w:rsidR="004A4274" w:rsidRDefault="004A4274" w:rsidP="00FD2E7B">
          <w:pPr>
            <w:pStyle w:val="Address"/>
            <w:spacing w:line="200" w:lineRule="exact"/>
            <w:rPr>
              <w:rFonts w:asciiTheme="minorHAnsi" w:hAnsiTheme="minorHAnsi" w:cs="Arial"/>
              <w:kern w:val="20"/>
              <w:sz w:val="18"/>
              <w:szCs w:val="18"/>
            </w:rPr>
          </w:pPr>
        </w:p>
        <w:p w14:paraId="330D4301" w14:textId="58139FFF" w:rsidR="00FD2E7B" w:rsidRPr="004A4274" w:rsidRDefault="00FD2E7B" w:rsidP="00FD2E7B">
          <w:pPr>
            <w:pStyle w:val="Address"/>
            <w:spacing w:line="200" w:lineRule="exact"/>
            <w:rPr>
              <w:rFonts w:asciiTheme="minorHAnsi" w:hAnsiTheme="minorHAnsi" w:cs="Arial"/>
              <w:kern w:val="16"/>
            </w:rPr>
          </w:pPr>
        </w:p>
      </w:tc>
    </w:tr>
  </w:tbl>
  <w:p w14:paraId="35D443EC" w14:textId="77777777" w:rsidR="0027140C" w:rsidRPr="00CF5210" w:rsidRDefault="0027140C">
    <w:pPr>
      <w:pStyle w:val="Heade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A02E4C"/>
    <w:multiLevelType w:val="hybridMultilevel"/>
    <w:tmpl w:val="8C865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5E6"/>
    <w:rsid w:val="00024FD2"/>
    <w:rsid w:val="0006425E"/>
    <w:rsid w:val="00070F5A"/>
    <w:rsid w:val="000A19FA"/>
    <w:rsid w:val="000A699A"/>
    <w:rsid w:val="000A7806"/>
    <w:rsid w:val="000B2A1E"/>
    <w:rsid w:val="000B2FED"/>
    <w:rsid w:val="000F3A79"/>
    <w:rsid w:val="00123230"/>
    <w:rsid w:val="0013146A"/>
    <w:rsid w:val="001528BB"/>
    <w:rsid w:val="0019558F"/>
    <w:rsid w:val="001A08F5"/>
    <w:rsid w:val="001A0FA4"/>
    <w:rsid w:val="001A6F95"/>
    <w:rsid w:val="0020033C"/>
    <w:rsid w:val="0027140C"/>
    <w:rsid w:val="002B3120"/>
    <w:rsid w:val="002C2641"/>
    <w:rsid w:val="002F14A0"/>
    <w:rsid w:val="0032282F"/>
    <w:rsid w:val="0033602D"/>
    <w:rsid w:val="003478C1"/>
    <w:rsid w:val="00350F95"/>
    <w:rsid w:val="00360C79"/>
    <w:rsid w:val="00366B7F"/>
    <w:rsid w:val="003962FF"/>
    <w:rsid w:val="003A1E88"/>
    <w:rsid w:val="003B7A29"/>
    <w:rsid w:val="00406050"/>
    <w:rsid w:val="00406C55"/>
    <w:rsid w:val="00434556"/>
    <w:rsid w:val="004351F2"/>
    <w:rsid w:val="00473B00"/>
    <w:rsid w:val="00486329"/>
    <w:rsid w:val="004A40F9"/>
    <w:rsid w:val="004A4274"/>
    <w:rsid w:val="004B1DF2"/>
    <w:rsid w:val="004B663D"/>
    <w:rsid w:val="004D2877"/>
    <w:rsid w:val="00501EA6"/>
    <w:rsid w:val="0052223F"/>
    <w:rsid w:val="00567F83"/>
    <w:rsid w:val="00584315"/>
    <w:rsid w:val="00601AF3"/>
    <w:rsid w:val="00627D25"/>
    <w:rsid w:val="00645724"/>
    <w:rsid w:val="00647AF4"/>
    <w:rsid w:val="0066378A"/>
    <w:rsid w:val="0066438A"/>
    <w:rsid w:val="00670F8C"/>
    <w:rsid w:val="0067557E"/>
    <w:rsid w:val="00676BDD"/>
    <w:rsid w:val="0069040E"/>
    <w:rsid w:val="006C3017"/>
    <w:rsid w:val="006C3F43"/>
    <w:rsid w:val="006C4F60"/>
    <w:rsid w:val="006E5839"/>
    <w:rsid w:val="00701181"/>
    <w:rsid w:val="00704693"/>
    <w:rsid w:val="00850113"/>
    <w:rsid w:val="008A2C97"/>
    <w:rsid w:val="008A48BE"/>
    <w:rsid w:val="008A50A0"/>
    <w:rsid w:val="008B25AC"/>
    <w:rsid w:val="00912BDE"/>
    <w:rsid w:val="009475D1"/>
    <w:rsid w:val="00971FD1"/>
    <w:rsid w:val="009B0716"/>
    <w:rsid w:val="009D30F6"/>
    <w:rsid w:val="009F0C62"/>
    <w:rsid w:val="009F533E"/>
    <w:rsid w:val="00A05DB8"/>
    <w:rsid w:val="00A56B0E"/>
    <w:rsid w:val="00A66D7A"/>
    <w:rsid w:val="00AA60A7"/>
    <w:rsid w:val="00AA651B"/>
    <w:rsid w:val="00AB0CE5"/>
    <w:rsid w:val="00AB60A8"/>
    <w:rsid w:val="00AD2DB0"/>
    <w:rsid w:val="00B3764C"/>
    <w:rsid w:val="00BB6A02"/>
    <w:rsid w:val="00BC0644"/>
    <w:rsid w:val="00BC2127"/>
    <w:rsid w:val="00BC65E6"/>
    <w:rsid w:val="00BD5787"/>
    <w:rsid w:val="00BE30D1"/>
    <w:rsid w:val="00C123D3"/>
    <w:rsid w:val="00C33517"/>
    <w:rsid w:val="00C33960"/>
    <w:rsid w:val="00C454D5"/>
    <w:rsid w:val="00C62873"/>
    <w:rsid w:val="00C83CDF"/>
    <w:rsid w:val="00C95F3E"/>
    <w:rsid w:val="00C97122"/>
    <w:rsid w:val="00CA7CE4"/>
    <w:rsid w:val="00CD0E62"/>
    <w:rsid w:val="00CE2C33"/>
    <w:rsid w:val="00CF5210"/>
    <w:rsid w:val="00D11F02"/>
    <w:rsid w:val="00D12C7D"/>
    <w:rsid w:val="00D30837"/>
    <w:rsid w:val="00D42257"/>
    <w:rsid w:val="00D42A4C"/>
    <w:rsid w:val="00D5114F"/>
    <w:rsid w:val="00D9080B"/>
    <w:rsid w:val="00DB54B8"/>
    <w:rsid w:val="00DC2DE5"/>
    <w:rsid w:val="00DC791E"/>
    <w:rsid w:val="00E710A9"/>
    <w:rsid w:val="00E75D49"/>
    <w:rsid w:val="00E81FB0"/>
    <w:rsid w:val="00EC2814"/>
    <w:rsid w:val="00EE21B6"/>
    <w:rsid w:val="00F07025"/>
    <w:rsid w:val="00F121D4"/>
    <w:rsid w:val="00F22892"/>
    <w:rsid w:val="00F73898"/>
    <w:rsid w:val="00F82C7D"/>
    <w:rsid w:val="00F8617F"/>
    <w:rsid w:val="00FB4382"/>
    <w:rsid w:val="00FC3158"/>
    <w:rsid w:val="00FC64B1"/>
    <w:rsid w:val="00FD2E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35B848"/>
  <w15:docId w15:val="{A31F766F-E60B-4103-A269-4587CF81B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uiPriority w:val="99"/>
    <w:rPr>
      <w:color w:val="0000FF"/>
      <w:u w:val="single"/>
    </w:rPr>
  </w:style>
  <w:style w:type="paragraph" w:customStyle="1" w:styleId="PrimaryUnit">
    <w:name w:val="Primary Unit"/>
    <w:basedOn w:val="Header"/>
    <w:pPr>
      <w:spacing w:before="1060"/>
    </w:pPr>
  </w:style>
  <w:style w:type="paragraph" w:customStyle="1" w:styleId="SecondUnit">
    <w:name w:val="Second Unit"/>
    <w:basedOn w:val="County"/>
  </w:style>
  <w:style w:type="paragraph" w:customStyle="1" w:styleId="Name">
    <w:name w:val="Name"/>
    <w:basedOn w:val="Header"/>
    <w:rPr>
      <w:b/>
      <w:sz w:val="16"/>
    </w:rPr>
  </w:style>
  <w:style w:type="paragraph" w:customStyle="1" w:styleId="Position">
    <w:name w:val="Position"/>
    <w:basedOn w:val="Header"/>
    <w:rPr>
      <w:i/>
      <w:kern w:val="14"/>
      <w:sz w:val="16"/>
    </w:rPr>
  </w:style>
  <w:style w:type="paragraph" w:customStyle="1" w:styleId="County">
    <w:name w:val="County"/>
    <w:basedOn w:val="Header"/>
    <w:next w:val="Normal"/>
    <w:rPr>
      <w:b/>
      <w:kern w:val="16"/>
      <w:sz w:val="18"/>
    </w:rPr>
  </w:style>
  <w:style w:type="paragraph" w:customStyle="1" w:styleId="Address">
    <w:name w:val="Address"/>
    <w:basedOn w:val="Normal"/>
    <w:rPr>
      <w:kern w:val="14"/>
      <w:sz w:val="16"/>
    </w:rPr>
  </w:style>
  <w:style w:type="paragraph" w:customStyle="1" w:styleId="Phone">
    <w:name w:val="Phone"/>
    <w:basedOn w:val="Address"/>
  </w:style>
  <w:style w:type="character" w:styleId="FollowedHyperlink">
    <w:name w:val="FollowedHyperlink"/>
    <w:rPr>
      <w:color w:val="800080"/>
      <w:u w:val="single"/>
    </w:rPr>
  </w:style>
  <w:style w:type="paragraph" w:styleId="NoSpacing">
    <w:name w:val="No Spacing"/>
    <w:uiPriority w:val="1"/>
    <w:qFormat/>
    <w:rsid w:val="00AD2DB0"/>
    <w:rPr>
      <w:rFonts w:ascii="Calibri" w:eastAsia="Calibri" w:hAnsi="Calibri"/>
      <w:sz w:val="22"/>
      <w:szCs w:val="22"/>
    </w:rPr>
  </w:style>
  <w:style w:type="table" w:styleId="TableGrid">
    <w:name w:val="Table Grid"/>
    <w:basedOn w:val="TableNormal"/>
    <w:rsid w:val="00FD2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73898"/>
    <w:rPr>
      <w:rFonts w:ascii="Lucida Grande" w:hAnsi="Lucida Grande" w:cs="Lucida Grande"/>
      <w:sz w:val="18"/>
      <w:szCs w:val="18"/>
    </w:rPr>
  </w:style>
  <w:style w:type="character" w:customStyle="1" w:styleId="BalloonTextChar">
    <w:name w:val="Balloon Text Char"/>
    <w:basedOn w:val="DefaultParagraphFont"/>
    <w:link w:val="BalloonText"/>
    <w:rsid w:val="00F73898"/>
    <w:rPr>
      <w:rFonts w:ascii="Lucida Grande" w:hAnsi="Lucida Grande" w:cs="Lucida Grande"/>
      <w:sz w:val="18"/>
      <w:szCs w:val="18"/>
    </w:rPr>
  </w:style>
  <w:style w:type="paragraph" w:styleId="ListParagraph">
    <w:name w:val="List Paragraph"/>
    <w:basedOn w:val="Normal"/>
    <w:uiPriority w:val="34"/>
    <w:qFormat/>
    <w:rsid w:val="00FB4382"/>
    <w:pPr>
      <w:ind w:left="720"/>
      <w:contextualSpacing/>
    </w:pPr>
  </w:style>
  <w:style w:type="character" w:styleId="PageNumber">
    <w:name w:val="page number"/>
    <w:basedOn w:val="DefaultParagraphFont"/>
    <w:semiHidden/>
    <w:unhideWhenUsed/>
    <w:rsid w:val="00F22892"/>
  </w:style>
  <w:style w:type="paragraph" w:styleId="Subtitle">
    <w:name w:val="Subtitle"/>
    <w:basedOn w:val="Normal"/>
    <w:link w:val="SubtitleChar"/>
    <w:qFormat/>
    <w:rsid w:val="00F8617F"/>
    <w:pPr>
      <w:jc w:val="center"/>
    </w:pPr>
    <w:rPr>
      <w:rFonts w:ascii="Garamond" w:eastAsia="Times New Roman" w:hAnsi="Garamond"/>
      <w:b/>
      <w:bCs/>
      <w:sz w:val="28"/>
      <w:szCs w:val="24"/>
    </w:rPr>
  </w:style>
  <w:style w:type="character" w:customStyle="1" w:styleId="SubtitleChar">
    <w:name w:val="Subtitle Char"/>
    <w:basedOn w:val="DefaultParagraphFont"/>
    <w:link w:val="Subtitle"/>
    <w:rsid w:val="00F8617F"/>
    <w:rPr>
      <w:rFonts w:ascii="Garamond" w:eastAsia="Times New Roman" w:hAnsi="Garamond"/>
      <w:b/>
      <w:bCs/>
      <w:sz w:val="28"/>
      <w:szCs w:val="24"/>
    </w:rPr>
  </w:style>
  <w:style w:type="character" w:customStyle="1" w:styleId="HeaderChar">
    <w:name w:val="Header Char"/>
    <w:basedOn w:val="DefaultParagraphFont"/>
    <w:link w:val="Header"/>
    <w:rsid w:val="00F8617F"/>
    <w:rPr>
      <w:rFonts w:ascii="Palatino" w:hAnsi="Palatin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14874">
      <w:bodyDiv w:val="1"/>
      <w:marLeft w:val="0"/>
      <w:marRight w:val="0"/>
      <w:marTop w:val="0"/>
      <w:marBottom w:val="0"/>
      <w:divBdr>
        <w:top w:val="none" w:sz="0" w:space="0" w:color="auto"/>
        <w:left w:val="none" w:sz="0" w:space="0" w:color="auto"/>
        <w:bottom w:val="none" w:sz="0" w:space="0" w:color="auto"/>
        <w:right w:val="none" w:sz="0" w:space="0" w:color="auto"/>
      </w:divBdr>
    </w:div>
    <w:div w:id="704526054">
      <w:bodyDiv w:val="1"/>
      <w:marLeft w:val="0"/>
      <w:marRight w:val="0"/>
      <w:marTop w:val="0"/>
      <w:marBottom w:val="0"/>
      <w:divBdr>
        <w:top w:val="none" w:sz="0" w:space="0" w:color="auto"/>
        <w:left w:val="none" w:sz="0" w:space="0" w:color="auto"/>
        <w:bottom w:val="none" w:sz="0" w:space="0" w:color="auto"/>
        <w:right w:val="none" w:sz="0" w:space="0" w:color="auto"/>
      </w:divBdr>
    </w:div>
    <w:div w:id="104440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extension.illinois.edu/vegproblems/vineborer.cf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Franklin\color_postage_frankl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color_postage_franklin.dot</Template>
  <TotalTime>11</TotalTime>
  <Pages>2</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To:</vt:lpstr>
    </vt:vector>
  </TitlesOfParts>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Vegetable Gardening (Part 2 of 2)</dc:title>
  <dc:subject/>
  <dc:creator/>
  <cp:keywords>Cornell Garden-Based Learning</cp:keywords>
  <cp:lastModifiedBy>Michelle Podolec</cp:lastModifiedBy>
  <cp:revision>8</cp:revision>
  <cp:lastPrinted>2009-07-08T14:45:00Z</cp:lastPrinted>
  <dcterms:created xsi:type="dcterms:W3CDTF">2019-02-12T21:37:00Z</dcterms:created>
  <dcterms:modified xsi:type="dcterms:W3CDTF">2019-04-15T18:08:00Z</dcterms:modified>
</cp:coreProperties>
</file>