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10D74233" w:rsidR="00F8617F" w:rsidRPr="00D66DA4" w:rsidRDefault="00066259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066259">
        <w:rPr>
          <w:color w:val="000000" w:themeColor="text1"/>
          <w:sz w:val="40"/>
          <w:szCs w:val="40"/>
        </w:rPr>
        <w:t>Vegetable Gardening I</w:t>
      </w:r>
    </w:p>
    <w:p w14:paraId="5D33D19E" w14:textId="48FF7A14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  <w:r w:rsidR="00EC2814" w:rsidRPr="00EC2814">
        <w:rPr>
          <w:b/>
          <w:color w:val="000000" w:themeColor="text1"/>
          <w:sz w:val="32"/>
          <w:szCs w:val="32"/>
        </w:rPr>
        <w:t xml:space="preserve"> </w:t>
      </w:r>
      <w:r w:rsidR="00EC2814" w:rsidRPr="001A0FA4">
        <w:rPr>
          <w:b/>
          <w:color w:val="FF0000"/>
          <w:sz w:val="32"/>
          <w:szCs w:val="32"/>
        </w:rPr>
        <w:t>KEY</w:t>
      </w:r>
    </w:p>
    <w:p w14:paraId="27FD7BF5" w14:textId="3CDAB4D8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AD79D6">
        <w:rPr>
          <w:rFonts w:ascii="Palatino" w:hAnsi="Palatino"/>
          <w:color w:val="000000" w:themeColor="text1"/>
          <w:sz w:val="20"/>
          <w:szCs w:val="20"/>
        </w:rPr>
        <w:t>GBL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10C7C037" w:rsidR="00F8617F" w:rsidRPr="00637DBC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066259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066259" w:rsidRPr="00066259">
        <w:rPr>
          <w:rFonts w:ascii="Palatino" w:hAnsi="Palatino"/>
          <w:b w:val="0"/>
          <w:color w:val="000000" w:themeColor="text1"/>
          <w:sz w:val="20"/>
          <w:szCs w:val="20"/>
        </w:rPr>
        <w:t>2</w:t>
      </w:r>
      <w:r w:rsidRPr="00066259">
        <w:rPr>
          <w:rFonts w:ascii="Palatino" w:hAnsi="Palatino"/>
          <w:b w:val="0"/>
          <w:color w:val="000000" w:themeColor="text1"/>
          <w:sz w:val="20"/>
          <w:szCs w:val="20"/>
        </w:rPr>
        <w:t>.</w:t>
      </w:r>
      <w:r w:rsidR="00CB34DC">
        <w:rPr>
          <w:rFonts w:ascii="Palatino" w:hAnsi="Palatino"/>
          <w:b w:val="0"/>
          <w:color w:val="000000" w:themeColor="text1"/>
          <w:sz w:val="20"/>
          <w:szCs w:val="20"/>
        </w:rPr>
        <w:t>1</w:t>
      </w:r>
      <w:r w:rsidR="00066259" w:rsidRPr="00066259">
        <w:rPr>
          <w:rFonts w:ascii="Palatino" w:hAnsi="Palatino"/>
          <w:b w:val="0"/>
          <w:color w:val="000000" w:themeColor="text1"/>
          <w:sz w:val="20"/>
          <w:szCs w:val="20"/>
        </w:rPr>
        <w:t>a</w:t>
      </w:r>
      <w:r w:rsidRPr="00066259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066259" w:rsidRPr="00066259">
        <w:rPr>
          <w:rFonts w:ascii="Palatino" w:hAnsi="Palatino"/>
          <w:b w:val="0"/>
          <w:color w:val="000000" w:themeColor="text1"/>
          <w:sz w:val="20"/>
          <w:szCs w:val="20"/>
        </w:rPr>
        <w:t>2</w:t>
      </w:r>
      <w:r w:rsidRPr="00066259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066259" w:rsidRPr="00066259">
        <w:rPr>
          <w:rFonts w:ascii="Palatino" w:hAnsi="Palatino"/>
          <w:b w:val="0"/>
          <w:color w:val="000000" w:themeColor="text1"/>
          <w:sz w:val="20"/>
          <w:szCs w:val="20"/>
        </w:rPr>
        <w:t>Food Gardening</w:t>
      </w:r>
    </w:p>
    <w:p w14:paraId="24D2A155" w14:textId="77777777" w:rsidR="0010062A" w:rsidRDefault="0010062A" w:rsidP="00066259">
      <w:pPr>
        <w:rPr>
          <w:rFonts w:ascii="Palatino Linotype" w:hAnsi="Palatino Linotype"/>
          <w:szCs w:val="24"/>
        </w:rPr>
      </w:pPr>
    </w:p>
    <w:p w14:paraId="69BD0FB5" w14:textId="2C7BCF76" w:rsidR="00066259" w:rsidRDefault="00066259" w:rsidP="00066259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1. What are some best watering practices for a vegetable garden? </w:t>
      </w:r>
    </w:p>
    <w:p w14:paraId="15108D90" w14:textId="667A3FE3" w:rsidR="00066259" w:rsidRPr="00A732BD" w:rsidRDefault="00066259" w:rsidP="00066259">
      <w:pPr>
        <w:rPr>
          <w:rFonts w:ascii="Palatino Linotype" w:hAnsi="Palatino Linotype"/>
          <w:color w:val="FF0000"/>
          <w:szCs w:val="24"/>
        </w:rPr>
      </w:pPr>
      <w:r w:rsidRPr="00A732BD">
        <w:rPr>
          <w:rFonts w:ascii="Palatino Linotype" w:hAnsi="Palatino Linotype"/>
          <w:color w:val="FF0000"/>
          <w:szCs w:val="24"/>
        </w:rPr>
        <w:t>(From Vegetable Garden 10 Things to Know presentation) Needs about 0.5-1.5 inches of water per week; For overhead watering the best time to water is in the early morning; Avoid shallow watering</w:t>
      </w:r>
      <w:r w:rsidR="00A62096">
        <w:rPr>
          <w:rFonts w:ascii="Palatino Linotype" w:hAnsi="Palatino Linotype"/>
          <w:color w:val="FF0000"/>
          <w:szCs w:val="24"/>
        </w:rPr>
        <w:t>.</w:t>
      </w:r>
    </w:p>
    <w:p w14:paraId="37139BFD" w14:textId="77777777" w:rsidR="00066259" w:rsidRDefault="00066259" w:rsidP="00066259">
      <w:pPr>
        <w:rPr>
          <w:rFonts w:ascii="Palatino Linotype" w:hAnsi="Palatino Linotype"/>
          <w:szCs w:val="24"/>
        </w:rPr>
      </w:pPr>
    </w:p>
    <w:p w14:paraId="0654081D" w14:textId="77777777" w:rsidR="00066259" w:rsidRDefault="00066259" w:rsidP="00066259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2. List three examples of cool season crops.</w:t>
      </w:r>
    </w:p>
    <w:p w14:paraId="60C7F3C9" w14:textId="77777777" w:rsidR="00066259" w:rsidRDefault="00066259" w:rsidP="00066259">
      <w:pPr>
        <w:rPr>
          <w:rFonts w:ascii="Palatino Linotype" w:hAnsi="Palatino Linotype"/>
          <w:szCs w:val="24"/>
        </w:rPr>
      </w:pPr>
      <w:r w:rsidRPr="00A732BD">
        <w:rPr>
          <w:rFonts w:ascii="Palatino Linotype" w:hAnsi="Palatino Linotype"/>
          <w:color w:val="FF0000"/>
          <w:szCs w:val="24"/>
        </w:rPr>
        <w:t>(From Vegetable Garden 10 Things to Know presentation)</w:t>
      </w:r>
      <w:r>
        <w:rPr>
          <w:rFonts w:ascii="Palatino Linotype" w:hAnsi="Palatino Linotype"/>
          <w:color w:val="FF0000"/>
          <w:szCs w:val="24"/>
        </w:rPr>
        <w:t xml:space="preserve"> Peas, spinach, chard, cabbage, broccoli, kale, carrots, beets, onions, potatoes, radish, etc.</w:t>
      </w:r>
    </w:p>
    <w:p w14:paraId="71E04926" w14:textId="77777777" w:rsidR="00066259" w:rsidRDefault="00066259" w:rsidP="00066259">
      <w:pPr>
        <w:rPr>
          <w:rFonts w:ascii="Palatino Linotype" w:hAnsi="Palatino Linotype"/>
          <w:szCs w:val="24"/>
        </w:rPr>
      </w:pPr>
    </w:p>
    <w:p w14:paraId="44631C8F" w14:textId="77777777" w:rsidR="00066259" w:rsidRPr="00AA60A7" w:rsidRDefault="00066259" w:rsidP="00066259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3. List three examples of warm season crops.  </w:t>
      </w:r>
    </w:p>
    <w:p w14:paraId="294B6734" w14:textId="77777777" w:rsidR="00066259" w:rsidRPr="00B8280D" w:rsidRDefault="00066259" w:rsidP="00066259">
      <w:pPr>
        <w:rPr>
          <w:rFonts w:ascii="Palatino Linotype" w:hAnsi="Palatino Linotype"/>
          <w:color w:val="FF0000"/>
          <w:szCs w:val="24"/>
        </w:rPr>
      </w:pPr>
      <w:r w:rsidRPr="00A732BD">
        <w:rPr>
          <w:rFonts w:ascii="Palatino Linotype" w:hAnsi="Palatino Linotype"/>
          <w:color w:val="FF0000"/>
          <w:szCs w:val="24"/>
        </w:rPr>
        <w:t>(From Vegetable Garden 10 Things to Know presentation)</w:t>
      </w:r>
      <w:r>
        <w:rPr>
          <w:rFonts w:ascii="Palatino Linotype" w:hAnsi="Palatino Linotype"/>
          <w:szCs w:val="24"/>
        </w:rPr>
        <w:t xml:space="preserve"> </w:t>
      </w:r>
      <w:r w:rsidRPr="00B8280D">
        <w:rPr>
          <w:rFonts w:ascii="Palatino Linotype" w:hAnsi="Palatino Linotype"/>
          <w:color w:val="FF0000"/>
          <w:szCs w:val="24"/>
        </w:rPr>
        <w:t xml:space="preserve">Tomato, pepper, eggplant, snap beans, cucumbers, basil, sweet corn, sweet potatoes, etc. </w:t>
      </w:r>
    </w:p>
    <w:p w14:paraId="4CC2F3C8" w14:textId="77777777" w:rsidR="00066259" w:rsidRDefault="00066259" w:rsidP="00066259">
      <w:pPr>
        <w:rPr>
          <w:rFonts w:ascii="Palatino Linotype" w:hAnsi="Palatino Linotype"/>
          <w:szCs w:val="24"/>
        </w:rPr>
      </w:pPr>
    </w:p>
    <w:p w14:paraId="6E0F1AD7" w14:textId="77777777" w:rsidR="00066259" w:rsidRDefault="00066259" w:rsidP="00066259">
      <w:pPr>
        <w:rPr>
          <w:rFonts w:ascii="Palatino Linotype" w:hAnsi="Palatino Linotype"/>
          <w:szCs w:val="24"/>
        </w:rPr>
      </w:pPr>
    </w:p>
    <w:p w14:paraId="5485AC7B" w14:textId="77777777" w:rsidR="00066259" w:rsidRDefault="00066259" w:rsidP="00066259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4. What are three things that will help reduce diseases in your plants? </w:t>
      </w:r>
    </w:p>
    <w:p w14:paraId="2736C69F" w14:textId="10716699" w:rsidR="00066259" w:rsidRDefault="00066259" w:rsidP="00066259">
      <w:pPr>
        <w:rPr>
          <w:rFonts w:ascii="Palatino Linotype" w:hAnsi="Palatino Linotype"/>
          <w:szCs w:val="24"/>
        </w:rPr>
      </w:pPr>
      <w:r w:rsidRPr="00A732BD">
        <w:rPr>
          <w:rFonts w:ascii="Palatino Linotype" w:hAnsi="Palatino Linotype"/>
          <w:color w:val="FF0000"/>
          <w:szCs w:val="24"/>
        </w:rPr>
        <w:t>(From Vegetable Garden</w:t>
      </w:r>
      <w:r>
        <w:rPr>
          <w:rFonts w:ascii="Palatino Linotype" w:hAnsi="Palatino Linotype"/>
          <w:color w:val="FF0000"/>
          <w:szCs w:val="24"/>
        </w:rPr>
        <w:t>ing</w:t>
      </w:r>
      <w:r w:rsidRPr="00A732BD">
        <w:rPr>
          <w:rFonts w:ascii="Palatino Linotype" w:hAnsi="Palatino Linotype"/>
          <w:color w:val="FF0000"/>
          <w:szCs w:val="24"/>
        </w:rPr>
        <w:t xml:space="preserve"> </w:t>
      </w:r>
      <w:r>
        <w:rPr>
          <w:rFonts w:ascii="Palatino Linotype" w:hAnsi="Palatino Linotype"/>
          <w:color w:val="FF0000"/>
          <w:szCs w:val="24"/>
        </w:rPr>
        <w:t>Pests</w:t>
      </w:r>
      <w:r w:rsidRPr="00A732BD">
        <w:rPr>
          <w:rFonts w:ascii="Palatino Linotype" w:hAnsi="Palatino Linotype"/>
          <w:color w:val="FF0000"/>
          <w:szCs w:val="24"/>
        </w:rPr>
        <w:t xml:space="preserve"> presentation)</w:t>
      </w:r>
      <w:r>
        <w:rPr>
          <w:rFonts w:ascii="Palatino Linotype" w:hAnsi="Palatino Linotype"/>
          <w:color w:val="FF0000"/>
          <w:szCs w:val="24"/>
        </w:rPr>
        <w:t xml:space="preserve"> </w:t>
      </w:r>
      <w:r w:rsidR="002131C6">
        <w:rPr>
          <w:rFonts w:ascii="Palatino Linotype" w:hAnsi="Palatino Linotype"/>
          <w:color w:val="FF0000"/>
          <w:szCs w:val="24"/>
        </w:rPr>
        <w:t>Several possible answers including p</w:t>
      </w:r>
      <w:r>
        <w:rPr>
          <w:rFonts w:ascii="Palatino Linotype" w:hAnsi="Palatino Linotype"/>
          <w:color w:val="FF0000"/>
          <w:szCs w:val="24"/>
        </w:rPr>
        <w:t xml:space="preserve">lant resistant varieties if possible, keep the leaves dry, remove sick plants immediately. </w:t>
      </w:r>
    </w:p>
    <w:p w14:paraId="7B6E96BA" w14:textId="77777777" w:rsidR="00066259" w:rsidRDefault="00066259" w:rsidP="00066259">
      <w:pPr>
        <w:rPr>
          <w:rFonts w:ascii="Palatino Linotype" w:hAnsi="Palatino Linotype"/>
          <w:szCs w:val="24"/>
        </w:rPr>
      </w:pPr>
    </w:p>
    <w:p w14:paraId="5C995D06" w14:textId="77777777" w:rsidR="00066259" w:rsidRDefault="00066259" w:rsidP="00066259">
      <w:pPr>
        <w:rPr>
          <w:rFonts w:ascii="Palatino Linotype" w:hAnsi="Palatino Linotype"/>
          <w:szCs w:val="24"/>
        </w:rPr>
      </w:pPr>
    </w:p>
    <w:p w14:paraId="029287F9" w14:textId="77777777" w:rsidR="00066259" w:rsidRDefault="00066259" w:rsidP="00066259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5. True or False: It is best to wash all vegetables immediately after harvesting. </w:t>
      </w:r>
    </w:p>
    <w:p w14:paraId="4A77184C" w14:textId="77777777" w:rsidR="00066259" w:rsidRPr="00714852" w:rsidRDefault="00066259" w:rsidP="00066259">
      <w:pPr>
        <w:rPr>
          <w:rFonts w:ascii="Palatino Linotype" w:hAnsi="Palatino Linotype"/>
          <w:color w:val="FF0000"/>
          <w:szCs w:val="24"/>
        </w:rPr>
      </w:pPr>
      <w:r w:rsidRPr="00714852">
        <w:rPr>
          <w:rFonts w:ascii="Palatino Linotype" w:hAnsi="Palatino Linotype"/>
          <w:color w:val="FF0000"/>
          <w:szCs w:val="24"/>
        </w:rPr>
        <w:t xml:space="preserve">(From U-W Extension MGV Level 1 video ‘Vegetables 6 Harvest’). False: It is best to wash vegetables immediately before consuming. Wet produce is more prone to rotting. </w:t>
      </w:r>
    </w:p>
    <w:p w14:paraId="55EC0855" w14:textId="77777777" w:rsidR="00066259" w:rsidRDefault="00066259" w:rsidP="00066259">
      <w:pPr>
        <w:rPr>
          <w:rFonts w:ascii="Palatino Linotype" w:hAnsi="Palatino Linotype"/>
          <w:szCs w:val="24"/>
        </w:rPr>
      </w:pPr>
      <w:bookmarkStart w:id="0" w:name="_GoBack"/>
      <w:bookmarkEnd w:id="0"/>
    </w:p>
    <w:p w14:paraId="5B0884DC" w14:textId="77777777" w:rsidR="00066259" w:rsidRDefault="00066259" w:rsidP="00066259">
      <w:pPr>
        <w:rPr>
          <w:rFonts w:ascii="Palatino Linotype" w:hAnsi="Palatino Linotype"/>
          <w:szCs w:val="24"/>
        </w:rPr>
      </w:pPr>
    </w:p>
    <w:p w14:paraId="1411C4FB" w14:textId="0AE3CE61" w:rsidR="00F22892" w:rsidRPr="00E504D1" w:rsidRDefault="00F22892" w:rsidP="00066259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 </w:t>
      </w:r>
    </w:p>
    <w:p w14:paraId="32478273" w14:textId="77777777" w:rsidR="00066259" w:rsidRDefault="00066259" w:rsidP="00F22892">
      <w:pPr>
        <w:rPr>
          <w:szCs w:val="24"/>
        </w:rPr>
      </w:pPr>
    </w:p>
    <w:p w14:paraId="08BE832A" w14:textId="4AC1ED99" w:rsidR="00F22892" w:rsidRPr="001D608A" w:rsidRDefault="00F22892" w:rsidP="00F22892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Published:</w:t>
      </w:r>
      <w:r w:rsidR="00066259">
        <w:rPr>
          <w:szCs w:val="24"/>
        </w:rPr>
        <w:t xml:space="preserve"> </w:t>
      </w:r>
      <w:r w:rsidR="00AD79D6">
        <w:rPr>
          <w:szCs w:val="24"/>
        </w:rPr>
        <w:t>April 2019</w:t>
      </w:r>
    </w:p>
    <w:p w14:paraId="0FBA9BA8" w14:textId="5884EF4A" w:rsidR="00F22892" w:rsidRPr="001D608A" w:rsidRDefault="00F22892" w:rsidP="00F22892">
      <w:pPr>
        <w:rPr>
          <w:szCs w:val="24"/>
        </w:rPr>
      </w:pPr>
      <w:r>
        <w:rPr>
          <w:szCs w:val="24"/>
        </w:rPr>
        <w:t>Contributor</w:t>
      </w:r>
      <w:r w:rsidRPr="001D608A">
        <w:rPr>
          <w:szCs w:val="24"/>
        </w:rPr>
        <w:t>:</w:t>
      </w:r>
      <w:r w:rsidR="00066259">
        <w:rPr>
          <w:szCs w:val="24"/>
        </w:rPr>
        <w:t xml:space="preserve"> Fiona Doherty</w:t>
      </w:r>
    </w:p>
    <w:p w14:paraId="04F234C2" w14:textId="0552F7A3" w:rsidR="00F22892" w:rsidRPr="004E7286" w:rsidRDefault="00F22892" w:rsidP="00F22892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  <w:r w:rsidR="00066259" w:rsidRPr="00066259">
        <w:rPr>
          <w:rFonts w:ascii="Palatino Linotype" w:hAnsi="Palatino Linotype"/>
          <w:szCs w:val="24"/>
        </w:rPr>
        <w:t xml:space="preserve"> </w:t>
      </w:r>
      <w:r w:rsidR="00066259">
        <w:rPr>
          <w:rFonts w:ascii="Palatino Linotype" w:hAnsi="Palatino Linotype"/>
          <w:szCs w:val="24"/>
        </w:rPr>
        <w:t>Laurie VanNostrand, Donna Alese Cooke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CC464" w14:textId="77777777" w:rsidR="00210989" w:rsidRDefault="00210989">
      <w:r>
        <w:separator/>
      </w:r>
    </w:p>
  </w:endnote>
  <w:endnote w:type="continuationSeparator" w:id="0">
    <w:p w14:paraId="6131A2F7" w14:textId="77777777" w:rsidR="00210989" w:rsidRDefault="0021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47E81C42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4D6EA" w14:textId="77777777" w:rsidR="00210989" w:rsidRDefault="00210989">
      <w:r>
        <w:separator/>
      </w:r>
    </w:p>
  </w:footnote>
  <w:footnote w:type="continuationSeparator" w:id="0">
    <w:p w14:paraId="615AF8D4" w14:textId="77777777" w:rsidR="00210989" w:rsidRDefault="0021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19EC98AA">
                <wp:simplePos x="0" y="0"/>
                <wp:positionH relativeFrom="column">
                  <wp:posOffset>1411605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66259"/>
    <w:rsid w:val="00070F5A"/>
    <w:rsid w:val="000A19FA"/>
    <w:rsid w:val="000A699A"/>
    <w:rsid w:val="000A7806"/>
    <w:rsid w:val="000B2A1E"/>
    <w:rsid w:val="000B2FED"/>
    <w:rsid w:val="000F3A79"/>
    <w:rsid w:val="0010062A"/>
    <w:rsid w:val="00123230"/>
    <w:rsid w:val="0013146A"/>
    <w:rsid w:val="001528BB"/>
    <w:rsid w:val="0019558F"/>
    <w:rsid w:val="001A08F5"/>
    <w:rsid w:val="001A0FA4"/>
    <w:rsid w:val="001A6F95"/>
    <w:rsid w:val="0020033C"/>
    <w:rsid w:val="00210989"/>
    <w:rsid w:val="002131C6"/>
    <w:rsid w:val="0027140C"/>
    <w:rsid w:val="002B3120"/>
    <w:rsid w:val="002C2641"/>
    <w:rsid w:val="002F14A0"/>
    <w:rsid w:val="0032282F"/>
    <w:rsid w:val="0033602D"/>
    <w:rsid w:val="003478C1"/>
    <w:rsid w:val="00350F95"/>
    <w:rsid w:val="00366B7F"/>
    <w:rsid w:val="003962FF"/>
    <w:rsid w:val="003A1E88"/>
    <w:rsid w:val="003B7A29"/>
    <w:rsid w:val="00406050"/>
    <w:rsid w:val="00406C55"/>
    <w:rsid w:val="00434556"/>
    <w:rsid w:val="00473B00"/>
    <w:rsid w:val="004A40F9"/>
    <w:rsid w:val="004A4274"/>
    <w:rsid w:val="004B1DF2"/>
    <w:rsid w:val="004B663D"/>
    <w:rsid w:val="00501EA6"/>
    <w:rsid w:val="0052223F"/>
    <w:rsid w:val="00567F83"/>
    <w:rsid w:val="00584315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C3017"/>
    <w:rsid w:val="006C3F43"/>
    <w:rsid w:val="006C4F60"/>
    <w:rsid w:val="006E5839"/>
    <w:rsid w:val="00701181"/>
    <w:rsid w:val="00704693"/>
    <w:rsid w:val="00850113"/>
    <w:rsid w:val="008A2C97"/>
    <w:rsid w:val="008A48BE"/>
    <w:rsid w:val="008B25AC"/>
    <w:rsid w:val="00912BDE"/>
    <w:rsid w:val="0093281B"/>
    <w:rsid w:val="009B0716"/>
    <w:rsid w:val="009D30F6"/>
    <w:rsid w:val="009F0C62"/>
    <w:rsid w:val="009F533E"/>
    <w:rsid w:val="00A05DB8"/>
    <w:rsid w:val="00A3078D"/>
    <w:rsid w:val="00A56B0E"/>
    <w:rsid w:val="00A62096"/>
    <w:rsid w:val="00A66D7A"/>
    <w:rsid w:val="00AA60A7"/>
    <w:rsid w:val="00AA651B"/>
    <w:rsid w:val="00AB0CE5"/>
    <w:rsid w:val="00AB60A8"/>
    <w:rsid w:val="00AD2DB0"/>
    <w:rsid w:val="00AD79D6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B34DC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B54B8"/>
    <w:rsid w:val="00DC2DE5"/>
    <w:rsid w:val="00DC791E"/>
    <w:rsid w:val="00E710A9"/>
    <w:rsid w:val="00E75D49"/>
    <w:rsid w:val="00E81FB0"/>
    <w:rsid w:val="00EA411C"/>
    <w:rsid w:val="00EC2814"/>
    <w:rsid w:val="00EE21B6"/>
    <w:rsid w:val="00EE438E"/>
    <w:rsid w:val="00F07025"/>
    <w:rsid w:val="00F22892"/>
    <w:rsid w:val="00F73898"/>
    <w:rsid w:val="00F75D36"/>
    <w:rsid w:val="00F82C7D"/>
    <w:rsid w:val="00F8617F"/>
    <w:rsid w:val="00FB438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17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Vegetable Gardening (Part 1 of 2)</dc:title>
  <dc:subject/>
  <dc:creator/>
  <cp:keywords>Cornell Garden-Based Learning</cp:keywords>
  <cp:lastModifiedBy>Michelle Podolec</cp:lastModifiedBy>
  <cp:revision>7</cp:revision>
  <cp:lastPrinted>2009-07-08T14:45:00Z</cp:lastPrinted>
  <dcterms:created xsi:type="dcterms:W3CDTF">2019-02-12T19:54:00Z</dcterms:created>
  <dcterms:modified xsi:type="dcterms:W3CDTF">2019-04-15T12:27:00Z</dcterms:modified>
</cp:coreProperties>
</file>