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9B5A5" w14:textId="2C150202" w:rsidR="003D628A" w:rsidRDefault="00A43718" w:rsidP="003D628A">
      <w:pPr>
        <w:pStyle w:val="Header"/>
        <w:jc w:val="center"/>
        <w:rPr>
          <w:rFonts w:ascii="Palatino" w:hAnsi="Palatino"/>
          <w:sz w:val="40"/>
          <w:szCs w:val="40"/>
        </w:rPr>
      </w:pPr>
      <w:r>
        <w:rPr>
          <w:rFonts w:ascii="Palatino" w:hAnsi="Palatino"/>
          <w:sz w:val="40"/>
          <w:szCs w:val="40"/>
        </w:rPr>
        <w:t>Engaging Low-Literacy Audiences</w:t>
      </w:r>
    </w:p>
    <w:p w14:paraId="0F1FC111" w14:textId="2E0A371C" w:rsidR="00DF3AF8" w:rsidRPr="00DF3AF8" w:rsidRDefault="003D628A" w:rsidP="003D628A">
      <w:pPr>
        <w:contextualSpacing/>
        <w:jc w:val="center"/>
        <w:rPr>
          <w:rFonts w:ascii="Palatino" w:hAnsi="Palatino"/>
        </w:rPr>
      </w:pPr>
      <w:r>
        <w:rPr>
          <w:rFonts w:ascii="Palatino" w:hAnsi="Palatino"/>
          <w:sz w:val="32"/>
          <w:szCs w:val="32"/>
        </w:rPr>
        <w:t xml:space="preserve">Participant </w:t>
      </w:r>
      <w:r w:rsidRPr="00A27F4C">
        <w:rPr>
          <w:rFonts w:ascii="Palatino" w:hAnsi="Palatino"/>
          <w:sz w:val="32"/>
          <w:szCs w:val="32"/>
        </w:rPr>
        <w:t>Guide</w:t>
      </w:r>
    </w:p>
    <w:p w14:paraId="54631186" w14:textId="77777777" w:rsidR="003D628A" w:rsidRPr="00F47728" w:rsidRDefault="003D628A" w:rsidP="00DF3AF8">
      <w:pPr>
        <w:contextualSpacing/>
        <w:rPr>
          <w:rFonts w:ascii="Palatino" w:hAnsi="Palatino"/>
          <w:i/>
        </w:rPr>
      </w:pPr>
    </w:p>
    <w:p w14:paraId="0AEA8B4B" w14:textId="514CE085" w:rsidR="001D6FE4" w:rsidRPr="00F47728" w:rsidRDefault="00F47728" w:rsidP="00DF3AF8">
      <w:pPr>
        <w:contextualSpacing/>
        <w:rPr>
          <w:rFonts w:ascii="Palatino" w:hAnsi="Palatino"/>
          <w:i/>
        </w:rPr>
      </w:pPr>
      <w:r w:rsidRPr="00F47728">
        <w:rPr>
          <w:rFonts w:ascii="Palatino" w:hAnsi="Palatino"/>
          <w:i/>
        </w:rPr>
        <w:t>According to The New England Journal of Medicine, 12 percent of U.S. adults are estimated to have below basic “document literacy,” meaning they lack the ability to read and understand documents and labels. Low-literacy audiences may face many overwhelming challenges: poverty, unemployment, food insecurity, and the deep shame that undergirds these issues. It is difficult for this demographic to find accessible resources, including horticulture and IPM education. As our program increasingly meets the needs of low-income gardeners, we are learning that this marginalized community lacks even the most basic resources to properly participate in food gardening projects. Furthermore, without being able to read and understand documents, labels, directions and the basics of ecological gardening, it is highly likely they carry out improper horticultural product practices which could be detrimental to our environment – and to themselves and their families.</w:t>
      </w:r>
      <w:r w:rsidR="006D1303" w:rsidRPr="006D1303">
        <w:rPr>
          <w:rFonts w:ascii="Times" w:hAnsi="Times"/>
        </w:rPr>
        <w:t xml:space="preserve"> </w:t>
      </w:r>
      <w:r w:rsidRPr="00F47728">
        <w:rPr>
          <w:rFonts w:ascii="Palatino" w:hAnsi="Palatino"/>
          <w:i/>
        </w:rPr>
        <w:br/>
      </w:r>
    </w:p>
    <w:p w14:paraId="38598476" w14:textId="3199FA6E" w:rsidR="00DF3AF8" w:rsidRPr="002102F7" w:rsidRDefault="00DF3AF8" w:rsidP="00DF3AF8">
      <w:pPr>
        <w:contextualSpacing/>
        <w:rPr>
          <w:rFonts w:ascii="Palatino" w:hAnsi="Palatino"/>
          <w:b/>
        </w:rPr>
      </w:pPr>
      <w:r w:rsidRPr="00843168">
        <w:rPr>
          <w:rFonts w:ascii="Palatino" w:hAnsi="Palatino"/>
          <w:b/>
        </w:rPr>
        <w:t xml:space="preserve">By actively participating in </w:t>
      </w:r>
      <w:r w:rsidR="00051F66">
        <w:rPr>
          <w:rFonts w:ascii="Palatino" w:hAnsi="Palatino"/>
          <w:b/>
        </w:rPr>
        <w:t>this session</w:t>
      </w:r>
      <w:r w:rsidRPr="007D6DCB">
        <w:rPr>
          <w:rFonts w:ascii="Palatino" w:hAnsi="Palatino"/>
          <w:b/>
        </w:rPr>
        <w:t>,</w:t>
      </w:r>
      <w:r w:rsidRPr="00843168">
        <w:rPr>
          <w:rFonts w:ascii="Palatino" w:hAnsi="Palatino"/>
          <w:b/>
        </w:rPr>
        <w:t xml:space="preserve"> you will:</w:t>
      </w:r>
    </w:p>
    <w:p w14:paraId="0FDC7CA9" w14:textId="16D74B73" w:rsidR="008143A9" w:rsidRPr="008143A9" w:rsidRDefault="008143A9" w:rsidP="003F4693">
      <w:pPr>
        <w:pStyle w:val="ListParagraph"/>
        <w:numPr>
          <w:ilvl w:val="0"/>
          <w:numId w:val="9"/>
        </w:numPr>
        <w:rPr>
          <w:rFonts w:ascii="Palatino" w:hAnsi="Palatino" w:cs="Arial"/>
        </w:rPr>
      </w:pPr>
      <w:r w:rsidRPr="00D76BD3">
        <w:rPr>
          <w:rFonts w:ascii="Palatino" w:hAnsi="Palatino" w:cs="Arial"/>
          <w:b/>
        </w:rPr>
        <w:t>Identify</w:t>
      </w:r>
      <w:r>
        <w:rPr>
          <w:rFonts w:ascii="Palatino" w:hAnsi="Palatino" w:cs="Arial"/>
        </w:rPr>
        <w:t xml:space="preserve"> the definition of low-literacy along with other common factors that may inhibit an individual’s reading c</w:t>
      </w:r>
      <w:r w:rsidR="00200BA9">
        <w:rPr>
          <w:rFonts w:ascii="Palatino" w:hAnsi="Palatino" w:cs="Arial"/>
        </w:rPr>
        <w:t>omprehension</w:t>
      </w:r>
      <w:r>
        <w:rPr>
          <w:rFonts w:ascii="Palatino" w:hAnsi="Palatino" w:cs="Arial"/>
        </w:rPr>
        <w:t xml:space="preserve">. </w:t>
      </w:r>
    </w:p>
    <w:p w14:paraId="0150922C" w14:textId="7D786C37" w:rsidR="00237172" w:rsidRPr="00237172" w:rsidRDefault="00237172" w:rsidP="003F4693">
      <w:pPr>
        <w:pStyle w:val="ListParagraph"/>
        <w:numPr>
          <w:ilvl w:val="0"/>
          <w:numId w:val="9"/>
        </w:numPr>
        <w:rPr>
          <w:rFonts w:ascii="Palatino" w:hAnsi="Palatino" w:cs="Arial"/>
        </w:rPr>
      </w:pPr>
      <w:r w:rsidRPr="00D76BD3">
        <w:rPr>
          <w:rFonts w:ascii="Palatino" w:hAnsi="Palatino"/>
          <w:b/>
        </w:rPr>
        <w:t>Understand</w:t>
      </w:r>
      <w:r>
        <w:rPr>
          <w:rFonts w:ascii="Palatino" w:hAnsi="Palatino"/>
        </w:rPr>
        <w:t xml:space="preserve"> the impacts of </w:t>
      </w:r>
      <w:r w:rsidR="008143A9">
        <w:rPr>
          <w:rFonts w:ascii="Palatino" w:hAnsi="Palatino"/>
        </w:rPr>
        <w:t xml:space="preserve">being </w:t>
      </w:r>
      <w:r>
        <w:rPr>
          <w:rFonts w:ascii="Palatino" w:hAnsi="Palatino"/>
        </w:rPr>
        <w:t>low-literacy.</w:t>
      </w:r>
    </w:p>
    <w:p w14:paraId="23E2BDFD" w14:textId="4555E9FA" w:rsidR="00237172" w:rsidRPr="00237172" w:rsidRDefault="00237172" w:rsidP="003F4693">
      <w:pPr>
        <w:pStyle w:val="ListParagraph"/>
        <w:numPr>
          <w:ilvl w:val="0"/>
          <w:numId w:val="9"/>
        </w:numPr>
        <w:rPr>
          <w:rFonts w:ascii="Palatino" w:hAnsi="Palatino" w:cs="Arial"/>
        </w:rPr>
      </w:pPr>
      <w:r w:rsidRPr="00D76BD3">
        <w:rPr>
          <w:rFonts w:ascii="Palatino" w:hAnsi="Palatino"/>
          <w:b/>
        </w:rPr>
        <w:t>Reflect</w:t>
      </w:r>
      <w:r>
        <w:rPr>
          <w:rFonts w:ascii="Palatino" w:hAnsi="Palatino"/>
        </w:rPr>
        <w:t xml:space="preserve"> on common assumptions surrounding low-literacy</w:t>
      </w:r>
      <w:r w:rsidR="00324F38">
        <w:rPr>
          <w:rFonts w:ascii="Palatino" w:hAnsi="Palatino"/>
        </w:rPr>
        <w:t xml:space="preserve"> audiences</w:t>
      </w:r>
      <w:r>
        <w:rPr>
          <w:rFonts w:ascii="Palatino" w:hAnsi="Palatino"/>
        </w:rPr>
        <w:t>.</w:t>
      </w:r>
    </w:p>
    <w:p w14:paraId="377D3BD2" w14:textId="4C35B162" w:rsidR="00C746A2" w:rsidRPr="00237172" w:rsidRDefault="00237172" w:rsidP="003F4693">
      <w:pPr>
        <w:pStyle w:val="ListParagraph"/>
        <w:numPr>
          <w:ilvl w:val="0"/>
          <w:numId w:val="9"/>
        </w:numPr>
        <w:rPr>
          <w:rFonts w:ascii="Palatino" w:hAnsi="Palatino" w:cs="Arial"/>
        </w:rPr>
      </w:pPr>
      <w:r w:rsidRPr="00D76BD3">
        <w:rPr>
          <w:rFonts w:ascii="Palatino" w:hAnsi="Palatino"/>
          <w:b/>
        </w:rPr>
        <w:t>Practice</w:t>
      </w:r>
      <w:r>
        <w:rPr>
          <w:rFonts w:ascii="Palatino" w:hAnsi="Palatino"/>
        </w:rPr>
        <w:t xml:space="preserve"> adapting language into plain language.</w:t>
      </w:r>
    </w:p>
    <w:p w14:paraId="5BFB6BD8" w14:textId="77777777" w:rsidR="00A322C9" w:rsidRPr="00A322C9" w:rsidRDefault="00237172" w:rsidP="003F4693">
      <w:pPr>
        <w:pStyle w:val="ListParagraph"/>
        <w:numPr>
          <w:ilvl w:val="0"/>
          <w:numId w:val="9"/>
        </w:numPr>
        <w:rPr>
          <w:rFonts w:ascii="Palatino" w:hAnsi="Palatino" w:cs="Arial"/>
        </w:rPr>
      </w:pPr>
      <w:r w:rsidRPr="00D76BD3">
        <w:rPr>
          <w:rFonts w:ascii="Palatino" w:hAnsi="Palatino"/>
          <w:b/>
        </w:rPr>
        <w:t>Prac</w:t>
      </w:r>
      <w:r w:rsidR="00AD1907" w:rsidRPr="00D76BD3">
        <w:rPr>
          <w:rFonts w:ascii="Palatino" w:hAnsi="Palatino"/>
          <w:b/>
        </w:rPr>
        <w:t>tice</w:t>
      </w:r>
      <w:r w:rsidRPr="00D76BD3">
        <w:rPr>
          <w:rFonts w:ascii="Palatino" w:hAnsi="Palatino"/>
          <w:b/>
        </w:rPr>
        <w:t xml:space="preserve"> </w:t>
      </w:r>
      <w:r>
        <w:rPr>
          <w:rFonts w:ascii="Palatino" w:hAnsi="Palatino"/>
        </w:rPr>
        <w:t>testing the readability of materials.</w:t>
      </w:r>
    </w:p>
    <w:p w14:paraId="42E2E188" w14:textId="1C7D7B18" w:rsidR="00237172" w:rsidRPr="00C746A2" w:rsidRDefault="00A322C9" w:rsidP="003F4693">
      <w:pPr>
        <w:pStyle w:val="ListParagraph"/>
        <w:numPr>
          <w:ilvl w:val="0"/>
          <w:numId w:val="9"/>
        </w:numPr>
        <w:rPr>
          <w:rFonts w:ascii="Palatino" w:hAnsi="Palatino" w:cs="Arial"/>
        </w:rPr>
      </w:pPr>
      <w:r w:rsidRPr="00D76BD3">
        <w:rPr>
          <w:rFonts w:ascii="Palatino" w:hAnsi="Palatino"/>
          <w:b/>
        </w:rPr>
        <w:t>Reflect</w:t>
      </w:r>
      <w:r>
        <w:rPr>
          <w:rFonts w:ascii="Palatino" w:hAnsi="Palatino"/>
        </w:rPr>
        <w:t xml:space="preserve"> on how these new skills will impact your work as </w:t>
      </w:r>
      <w:proofErr w:type="gramStart"/>
      <w:r>
        <w:rPr>
          <w:rFonts w:ascii="Palatino" w:hAnsi="Palatino"/>
        </w:rPr>
        <w:t>a</w:t>
      </w:r>
      <w:proofErr w:type="gramEnd"/>
      <w:r>
        <w:rPr>
          <w:rFonts w:ascii="Palatino" w:hAnsi="Palatino"/>
        </w:rPr>
        <w:t xml:space="preserve"> MGV.</w:t>
      </w:r>
      <w:r w:rsidR="00237172">
        <w:rPr>
          <w:rFonts w:ascii="Palatino" w:hAnsi="Palatino"/>
        </w:rPr>
        <w:br/>
      </w:r>
    </w:p>
    <w:p w14:paraId="231D3AB9" w14:textId="30714FD4" w:rsidR="00244CC0" w:rsidRPr="001B32DE" w:rsidRDefault="00DF3AF8" w:rsidP="001B32DE">
      <w:pPr>
        <w:pBdr>
          <w:top w:val="single" w:sz="4" w:space="1" w:color="auto"/>
          <w:left w:val="single" w:sz="4" w:space="4" w:color="auto"/>
          <w:bottom w:val="single" w:sz="4" w:space="1" w:color="auto"/>
          <w:right w:val="single" w:sz="4" w:space="4" w:color="auto"/>
        </w:pBdr>
        <w:rPr>
          <w:rFonts w:ascii="Palatino" w:hAnsi="Palatino"/>
          <w:b/>
          <w:sz w:val="32"/>
          <w:szCs w:val="32"/>
        </w:rPr>
      </w:pPr>
      <w:r w:rsidRPr="00035FBC">
        <w:rPr>
          <w:rFonts w:ascii="Palatino" w:hAnsi="Palatino"/>
          <w:b/>
          <w:bCs/>
          <w:sz w:val="32"/>
          <w:szCs w:val="32"/>
        </w:rPr>
        <w:t>Before Session</w:t>
      </w:r>
    </w:p>
    <w:p w14:paraId="275E886D" w14:textId="77777777" w:rsidR="001B32DE" w:rsidRDefault="001B32DE" w:rsidP="00DF3AF8">
      <w:pPr>
        <w:contextualSpacing/>
        <w:rPr>
          <w:rFonts w:ascii="Palatino" w:hAnsi="Palatino" w:cs="Arial"/>
        </w:rPr>
      </w:pPr>
    </w:p>
    <w:p w14:paraId="17C3BC75" w14:textId="04F2BCF4" w:rsidR="00DF3AF8" w:rsidRPr="00035FBC" w:rsidRDefault="003C5CE7" w:rsidP="00DF3AF8">
      <w:pPr>
        <w:contextualSpacing/>
        <w:rPr>
          <w:rFonts w:ascii="Palatino" w:hAnsi="Palatino" w:cs="Arial"/>
        </w:rPr>
      </w:pPr>
      <w:r>
        <w:rPr>
          <w:rFonts w:ascii="Palatino" w:hAnsi="Palatino" w:cs="Arial"/>
        </w:rPr>
        <w:t>READ</w:t>
      </w:r>
      <w:r w:rsidR="00DF3AF8" w:rsidRPr="00035FBC">
        <w:rPr>
          <w:rFonts w:ascii="Palatino" w:hAnsi="Palatino" w:cs="Arial"/>
        </w:rPr>
        <w:t>:</w:t>
      </w:r>
    </w:p>
    <w:p w14:paraId="2D87A994" w14:textId="4355566A" w:rsidR="001B32DE" w:rsidRPr="006478C9" w:rsidRDefault="006478C9" w:rsidP="006478C9">
      <w:pPr>
        <w:pStyle w:val="ListParagraph"/>
        <w:numPr>
          <w:ilvl w:val="0"/>
          <w:numId w:val="14"/>
        </w:numPr>
        <w:rPr>
          <w:rFonts w:ascii="Palatino" w:hAnsi="Palatino" w:cs="Arial"/>
          <w:i/>
        </w:rPr>
      </w:pPr>
      <w:r w:rsidRPr="006478C9">
        <w:rPr>
          <w:rFonts w:ascii="Palatino" w:hAnsi="Palatino" w:cs="Arial"/>
          <w:i/>
        </w:rPr>
        <w:t>Guidelines for Best Practices: How Do We Reach Low-Literacy Audiences?</w:t>
      </w:r>
      <w:r w:rsidR="00403029">
        <w:rPr>
          <w:rFonts w:ascii="Palatino" w:hAnsi="Palatino" w:cs="Arial"/>
        </w:rPr>
        <w:t xml:space="preserve"> (pdf</w:t>
      </w:r>
      <w:r w:rsidR="00BF3C17">
        <w:rPr>
          <w:rFonts w:ascii="Palatino" w:hAnsi="Palatino" w:cs="Arial"/>
        </w:rPr>
        <w:t xml:space="preserve">, </w:t>
      </w:r>
      <w:r w:rsidR="00403029">
        <w:rPr>
          <w:rFonts w:ascii="Palatino" w:hAnsi="Palatino" w:cs="Arial"/>
        </w:rPr>
        <w:t>74 pages)</w:t>
      </w:r>
      <w:r w:rsidRPr="006478C9">
        <w:rPr>
          <w:rFonts w:ascii="Palatino" w:hAnsi="Palatino" w:cs="Arial"/>
          <w:i/>
        </w:rPr>
        <w:br/>
      </w:r>
    </w:p>
    <w:p w14:paraId="3614663D" w14:textId="6AAB1FDA" w:rsidR="00C27A62" w:rsidRDefault="00C27A62" w:rsidP="00DF3AF8">
      <w:pPr>
        <w:contextualSpacing/>
        <w:rPr>
          <w:rFonts w:ascii="Palatino" w:hAnsi="Palatino" w:cs="Arial"/>
        </w:rPr>
      </w:pPr>
      <w:r>
        <w:rPr>
          <w:rFonts w:ascii="Palatino" w:hAnsi="Palatino" w:cs="Arial"/>
        </w:rPr>
        <w:t>WATCH:</w:t>
      </w:r>
    </w:p>
    <w:p w14:paraId="27BCBC2E" w14:textId="28740ACA" w:rsidR="00C27A62" w:rsidRDefault="00C27A62" w:rsidP="006878E1">
      <w:pPr>
        <w:pStyle w:val="ListParagraph"/>
        <w:numPr>
          <w:ilvl w:val="0"/>
          <w:numId w:val="14"/>
        </w:numPr>
        <w:rPr>
          <w:rFonts w:ascii="Palatino" w:hAnsi="Palatino" w:cs="Arial"/>
        </w:rPr>
      </w:pPr>
      <w:r w:rsidRPr="00BF59F7">
        <w:rPr>
          <w:rFonts w:ascii="Palatino" w:hAnsi="Palatino" w:cs="Arial"/>
        </w:rPr>
        <w:t xml:space="preserve">Readability </w:t>
      </w:r>
      <w:r w:rsidR="00A1399C" w:rsidRPr="00BF59F7">
        <w:rPr>
          <w:rFonts w:ascii="Palatino" w:hAnsi="Palatino" w:cs="Arial"/>
        </w:rPr>
        <w:t>Test U</w:t>
      </w:r>
      <w:r w:rsidRPr="00BF59F7">
        <w:rPr>
          <w:rFonts w:ascii="Palatino" w:hAnsi="Palatino" w:cs="Arial"/>
        </w:rPr>
        <w:t xml:space="preserve">sing Microsoft Word </w:t>
      </w:r>
      <w:r w:rsidR="00BF3C17">
        <w:rPr>
          <w:rFonts w:ascii="Palatino" w:hAnsi="Palatino" w:cs="Arial"/>
        </w:rPr>
        <w:t xml:space="preserve">video </w:t>
      </w:r>
      <w:bookmarkStart w:id="0" w:name="_GoBack"/>
      <w:bookmarkEnd w:id="0"/>
      <w:r w:rsidRPr="00BF59F7">
        <w:rPr>
          <w:rFonts w:ascii="Palatino" w:hAnsi="Palatino" w:cs="Arial"/>
        </w:rPr>
        <w:t>(</w:t>
      </w:r>
      <w:r w:rsidR="00A1399C" w:rsidRPr="00BF59F7">
        <w:rPr>
          <w:rFonts w:ascii="Palatino" w:hAnsi="Palatino" w:cs="Arial"/>
        </w:rPr>
        <w:t>1.5</w:t>
      </w:r>
      <w:r w:rsidRPr="00BF59F7">
        <w:rPr>
          <w:rFonts w:ascii="Palatino" w:hAnsi="Palatino" w:cs="Arial"/>
        </w:rPr>
        <w:t xml:space="preserve"> minutes)</w:t>
      </w:r>
      <w:r w:rsidR="00A1399C" w:rsidRPr="00BF59F7">
        <w:rPr>
          <w:rFonts w:ascii="Palatino" w:hAnsi="Palatino" w:cs="Arial"/>
        </w:rPr>
        <w:t xml:space="preserve"> </w:t>
      </w:r>
    </w:p>
    <w:p w14:paraId="05D3E4D4" w14:textId="77777777" w:rsidR="00BF59F7" w:rsidRPr="00BF59F7" w:rsidRDefault="00BF59F7" w:rsidP="00BF59F7">
      <w:pPr>
        <w:pStyle w:val="ListParagraph"/>
        <w:rPr>
          <w:rFonts w:ascii="Palatino" w:hAnsi="Palatino" w:cs="Arial"/>
        </w:rPr>
      </w:pPr>
    </w:p>
    <w:p w14:paraId="37F3CEA7" w14:textId="43628851" w:rsidR="00127A46" w:rsidRDefault="00127A46" w:rsidP="00DF3AF8">
      <w:pPr>
        <w:contextualSpacing/>
        <w:rPr>
          <w:rFonts w:ascii="Palatino" w:hAnsi="Palatino" w:cs="Arial"/>
        </w:rPr>
      </w:pPr>
      <w:r>
        <w:rPr>
          <w:rFonts w:ascii="Palatino" w:hAnsi="Palatino" w:cs="Arial"/>
        </w:rPr>
        <w:t>DO:</w:t>
      </w:r>
    </w:p>
    <w:p w14:paraId="476609F7" w14:textId="77777777" w:rsidR="00FA3B52" w:rsidRDefault="00127A46" w:rsidP="00127A46">
      <w:pPr>
        <w:pStyle w:val="ListParagraph"/>
        <w:numPr>
          <w:ilvl w:val="0"/>
          <w:numId w:val="14"/>
        </w:numPr>
        <w:rPr>
          <w:rFonts w:ascii="Palatino" w:hAnsi="Palatino" w:cs="Arial"/>
        </w:rPr>
      </w:pPr>
      <w:r>
        <w:rPr>
          <w:rFonts w:ascii="Palatino" w:hAnsi="Palatino" w:cs="Arial"/>
        </w:rPr>
        <w:t>Fin</w:t>
      </w:r>
      <w:r w:rsidR="00FA3B52">
        <w:rPr>
          <w:rFonts w:ascii="Palatino" w:hAnsi="Palatino" w:cs="Arial"/>
        </w:rPr>
        <w:t>d</w:t>
      </w:r>
      <w:r>
        <w:rPr>
          <w:rFonts w:ascii="Palatino" w:hAnsi="Palatino" w:cs="Arial"/>
        </w:rPr>
        <w:t xml:space="preserve"> a factsheet or other educational resource that you</w:t>
      </w:r>
      <w:r w:rsidR="00FA3B52">
        <w:rPr>
          <w:rFonts w:ascii="Palatino" w:hAnsi="Palatino" w:cs="Arial"/>
        </w:rPr>
        <w:t>’ve</w:t>
      </w:r>
      <w:r>
        <w:rPr>
          <w:rFonts w:ascii="Palatino" w:hAnsi="Palatino" w:cs="Arial"/>
        </w:rPr>
        <w:t xml:space="preserve"> </w:t>
      </w:r>
      <w:r w:rsidR="00FA3B52">
        <w:rPr>
          <w:rFonts w:ascii="Palatino" w:hAnsi="Palatino" w:cs="Arial"/>
        </w:rPr>
        <w:t xml:space="preserve">previously </w:t>
      </w:r>
      <w:r>
        <w:rPr>
          <w:rFonts w:ascii="Palatino" w:hAnsi="Palatino" w:cs="Arial"/>
        </w:rPr>
        <w:t>use</w:t>
      </w:r>
      <w:r w:rsidR="00FA3B52">
        <w:rPr>
          <w:rFonts w:ascii="Palatino" w:hAnsi="Palatino" w:cs="Arial"/>
        </w:rPr>
        <w:t>d or one that you find to be interesting. Bring it to class.</w:t>
      </w:r>
    </w:p>
    <w:p w14:paraId="53D29526" w14:textId="6DBB116C" w:rsidR="00FA3B52" w:rsidRPr="00FA3B52" w:rsidRDefault="00FA3B52" w:rsidP="00FA3B52">
      <w:pPr>
        <w:pStyle w:val="ListParagraph"/>
        <w:numPr>
          <w:ilvl w:val="0"/>
          <w:numId w:val="14"/>
        </w:numPr>
        <w:rPr>
          <w:rFonts w:ascii="Palatino" w:hAnsi="Palatino" w:cs="Arial"/>
          <w:i/>
        </w:rPr>
      </w:pPr>
      <w:r w:rsidRPr="00FA3B52">
        <w:rPr>
          <w:rFonts w:ascii="Palatino" w:hAnsi="Palatino" w:cs="Arial"/>
        </w:rPr>
        <w:t xml:space="preserve">Go to page 12 of the </w:t>
      </w:r>
      <w:r w:rsidRPr="00FA3B52">
        <w:rPr>
          <w:rFonts w:ascii="Palatino" w:hAnsi="Palatino" w:cs="Arial"/>
          <w:i/>
        </w:rPr>
        <w:t>Guidelines for Best Practices</w:t>
      </w:r>
      <w:r>
        <w:rPr>
          <w:rFonts w:ascii="Palatino" w:hAnsi="Palatino" w:cs="Arial"/>
        </w:rPr>
        <w:t>, read</w:t>
      </w:r>
      <w:r w:rsidRPr="00FA3B52">
        <w:rPr>
          <w:rFonts w:ascii="Palatino" w:hAnsi="Palatino" w:cs="Arial"/>
        </w:rPr>
        <w:t xml:space="preserve"> the statements in Table 4</w:t>
      </w:r>
      <w:r>
        <w:rPr>
          <w:rFonts w:ascii="Palatino" w:hAnsi="Palatino" w:cs="Arial"/>
        </w:rPr>
        <w:t xml:space="preserve"> and reflect on the following questions:</w:t>
      </w:r>
    </w:p>
    <w:p w14:paraId="6F433BA9" w14:textId="2609598F" w:rsidR="00127A46" w:rsidRPr="00EC1812" w:rsidRDefault="00FA3B52" w:rsidP="00FA3B52">
      <w:pPr>
        <w:pStyle w:val="ListParagraph"/>
        <w:numPr>
          <w:ilvl w:val="1"/>
          <w:numId w:val="14"/>
        </w:numPr>
        <w:rPr>
          <w:rFonts w:ascii="Palatino" w:hAnsi="Palatino" w:cs="Arial"/>
          <w:i/>
        </w:rPr>
      </w:pPr>
      <w:r w:rsidRPr="00FA3B52">
        <w:rPr>
          <w:rFonts w:ascii="Palatino" w:hAnsi="Palatino" w:cs="Arial"/>
        </w:rPr>
        <w:t xml:space="preserve">Have you made any of the assumptions? How have they impacted your engagement with community members? </w:t>
      </w:r>
    </w:p>
    <w:p w14:paraId="0E20DA92" w14:textId="77777777" w:rsidR="00B95D87" w:rsidRDefault="00B95D87" w:rsidP="00EC1812">
      <w:pPr>
        <w:rPr>
          <w:rFonts w:ascii="Palatino" w:hAnsi="Palatino" w:cs="Arial"/>
        </w:rPr>
      </w:pPr>
    </w:p>
    <w:p w14:paraId="4FBD845C" w14:textId="0BF34168" w:rsidR="00EC1812" w:rsidRDefault="00EC1812" w:rsidP="00EC1812">
      <w:pPr>
        <w:rPr>
          <w:rFonts w:ascii="Palatino" w:hAnsi="Palatino" w:cs="Arial"/>
        </w:rPr>
      </w:pPr>
      <w:r w:rsidRPr="00EC1812">
        <w:rPr>
          <w:rFonts w:ascii="Palatino" w:hAnsi="Palatino" w:cs="Arial"/>
        </w:rPr>
        <w:t>THINK:</w:t>
      </w:r>
    </w:p>
    <w:p w14:paraId="73ED2AA5" w14:textId="1CA81033" w:rsidR="00ED424D" w:rsidRPr="00200BA9" w:rsidRDefault="00200BA9" w:rsidP="00200BA9">
      <w:pPr>
        <w:pStyle w:val="ListParagraph"/>
        <w:numPr>
          <w:ilvl w:val="0"/>
          <w:numId w:val="15"/>
        </w:numPr>
        <w:rPr>
          <w:rFonts w:ascii="Palatino" w:hAnsi="Palatino" w:cs="Arial"/>
        </w:rPr>
      </w:pPr>
      <w:r>
        <w:rPr>
          <w:rFonts w:ascii="Palatino" w:hAnsi="Palatino" w:cs="Arial"/>
        </w:rPr>
        <w:t xml:space="preserve">In addition to reading level, what are some factors that may impact an individual’s reading comprehension? </w:t>
      </w:r>
    </w:p>
    <w:p w14:paraId="5768B39C" w14:textId="77777777" w:rsidR="006F6298" w:rsidRPr="006F6298" w:rsidRDefault="006F6298" w:rsidP="006F6298">
      <w:pPr>
        <w:rPr>
          <w:rFonts w:ascii="Palatino" w:hAnsi="Palatino" w:cs="Arial"/>
          <w:i/>
        </w:rPr>
      </w:pPr>
    </w:p>
    <w:p w14:paraId="164BEE78" w14:textId="135691F8"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bCs/>
          <w:sz w:val="32"/>
          <w:szCs w:val="32"/>
        </w:rPr>
        <w:lastRenderedPageBreak/>
        <w:t>Opening and Introduction</w:t>
      </w:r>
      <w:r w:rsidR="004F6993">
        <w:rPr>
          <w:rFonts w:ascii="Palatino" w:hAnsi="Palatino"/>
          <w:b/>
          <w:bCs/>
          <w:sz w:val="32"/>
          <w:szCs w:val="32"/>
        </w:rPr>
        <w:t xml:space="preserve"> </w:t>
      </w:r>
    </w:p>
    <w:p w14:paraId="7A082F8E" w14:textId="77777777" w:rsidR="00DF3AF8" w:rsidRPr="00965D73" w:rsidRDefault="00DF3AF8" w:rsidP="003F4693">
      <w:pPr>
        <w:pStyle w:val="ListParagraph"/>
        <w:numPr>
          <w:ilvl w:val="0"/>
          <w:numId w:val="1"/>
        </w:numPr>
        <w:ind w:left="720"/>
        <w:rPr>
          <w:rFonts w:ascii="Palatino" w:hAnsi="Palatino" w:cs="Times New Roman"/>
        </w:rPr>
      </w:pPr>
      <w:r w:rsidRPr="00965D73">
        <w:rPr>
          <w:rFonts w:ascii="Palatino" w:hAnsi="Palatino" w:cs="Times New Roman"/>
        </w:rPr>
        <w:t>Facilitator reviews housekeeping, ground rules, learning objectives, and class flow.</w:t>
      </w:r>
    </w:p>
    <w:p w14:paraId="2715631B" w14:textId="77777777" w:rsidR="00DF3AF8" w:rsidRPr="003F5860"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3F5860">
        <w:rPr>
          <w:rFonts w:ascii="Palatino" w:hAnsi="Palatino"/>
          <w:b/>
          <w:bCs/>
          <w:sz w:val="32"/>
          <w:szCs w:val="32"/>
        </w:rPr>
        <w:t>Reconnect</w:t>
      </w:r>
    </w:p>
    <w:p w14:paraId="7B651F9B" w14:textId="2AD5113C" w:rsidR="00BC053D" w:rsidRPr="003D03BD" w:rsidRDefault="00DF3AF8" w:rsidP="00BC053D">
      <w:pPr>
        <w:pStyle w:val="ListParagraph"/>
        <w:numPr>
          <w:ilvl w:val="0"/>
          <w:numId w:val="2"/>
        </w:numPr>
        <w:ind w:left="720"/>
        <w:rPr>
          <w:rFonts w:ascii="Palatino" w:hAnsi="Palatino" w:cs="Times New Roman"/>
        </w:rPr>
      </w:pPr>
      <w:r w:rsidRPr="00BC053D">
        <w:rPr>
          <w:rFonts w:ascii="Palatino" w:hAnsi="Palatino" w:cs="Times New Roman"/>
        </w:rPr>
        <w:t>Partner up</w:t>
      </w:r>
      <w:r w:rsidR="00E938FD" w:rsidRPr="00BC053D">
        <w:rPr>
          <w:rFonts w:ascii="Palatino" w:hAnsi="Palatino" w:cs="Times New Roman"/>
        </w:rPr>
        <w:t xml:space="preserve"> to</w:t>
      </w:r>
      <w:r w:rsidRPr="00BC053D">
        <w:rPr>
          <w:rFonts w:ascii="Palatino" w:hAnsi="Palatino" w:cs="Times New Roman"/>
        </w:rPr>
        <w:t xml:space="preserve"> discuss the question listed under </w:t>
      </w:r>
      <w:r w:rsidR="00E938FD" w:rsidRPr="00BC053D">
        <w:rPr>
          <w:rFonts w:ascii="Palatino" w:hAnsi="Palatino" w:cs="Times New Roman"/>
        </w:rPr>
        <w:t xml:space="preserve">the pre-work </w:t>
      </w:r>
      <w:r w:rsidRPr="00BC053D">
        <w:rPr>
          <w:rFonts w:ascii="Palatino" w:hAnsi="Palatino" w:cs="Times New Roman"/>
        </w:rPr>
        <w:t>THINK</w:t>
      </w:r>
      <w:r w:rsidR="00E938FD" w:rsidRPr="00BC053D">
        <w:rPr>
          <w:rFonts w:ascii="Palatino" w:hAnsi="Palatino" w:cs="Times New Roman"/>
        </w:rPr>
        <w:t xml:space="preserve"> prompt</w:t>
      </w:r>
      <w:r w:rsidR="00BC053D" w:rsidRPr="00BC053D">
        <w:rPr>
          <w:rFonts w:ascii="Palatino" w:hAnsi="Palatino" w:cs="Times New Roman"/>
        </w:rPr>
        <w:t xml:space="preserve">. </w:t>
      </w:r>
    </w:p>
    <w:p w14:paraId="48E3A115" w14:textId="1B9F25DA" w:rsidR="00DF3AF8" w:rsidRPr="00EC2A4F" w:rsidRDefault="00EF55BF"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Pr>
          <w:rFonts w:ascii="Palatino" w:hAnsi="Palatino"/>
          <w:b/>
          <w:sz w:val="32"/>
          <w:szCs w:val="32"/>
        </w:rPr>
        <w:t>Public Engagement</w:t>
      </w:r>
      <w:r w:rsidR="00891877">
        <w:rPr>
          <w:rFonts w:ascii="Palatino" w:hAnsi="Palatino"/>
          <w:b/>
          <w:sz w:val="32"/>
          <w:szCs w:val="32"/>
        </w:rPr>
        <w:t xml:space="preserve"> Brainstorm</w:t>
      </w:r>
    </w:p>
    <w:p w14:paraId="5C6F28DE" w14:textId="4B02E949" w:rsidR="00BC053D" w:rsidRPr="00852E2D" w:rsidRDefault="00852E2D" w:rsidP="00852E2D">
      <w:pPr>
        <w:pStyle w:val="ListParagraph"/>
        <w:numPr>
          <w:ilvl w:val="0"/>
          <w:numId w:val="3"/>
        </w:numPr>
        <w:ind w:left="720"/>
        <w:rPr>
          <w:rFonts w:ascii="Palatino" w:hAnsi="Palatino" w:cs="Times New Roman"/>
        </w:rPr>
      </w:pPr>
      <w:r>
        <w:rPr>
          <w:rFonts w:ascii="Palatino" w:hAnsi="Palatino" w:cs="Times New Roman"/>
        </w:rPr>
        <w:t>Follow the Public Engagement Brainstorm activity handout.</w:t>
      </w:r>
    </w:p>
    <w:p w14:paraId="34E675B8" w14:textId="0A36FF92" w:rsidR="00DF3AF8" w:rsidRPr="00EF1EE2" w:rsidRDefault="00EF55BF"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Pr>
          <w:rFonts w:ascii="Palatino" w:hAnsi="Palatino"/>
          <w:b/>
          <w:sz w:val="32"/>
          <w:szCs w:val="32"/>
        </w:rPr>
        <w:t>Plain Language Activity</w:t>
      </w:r>
    </w:p>
    <w:p w14:paraId="417AC74F" w14:textId="4301B387" w:rsidR="00852E2D" w:rsidRPr="003D03BD" w:rsidRDefault="00852E2D" w:rsidP="00852E2D">
      <w:pPr>
        <w:pStyle w:val="ListParagraph"/>
        <w:numPr>
          <w:ilvl w:val="0"/>
          <w:numId w:val="3"/>
        </w:numPr>
        <w:ind w:left="720"/>
        <w:rPr>
          <w:rFonts w:ascii="Palatino" w:hAnsi="Palatino" w:cs="Times New Roman"/>
        </w:rPr>
      </w:pPr>
      <w:r>
        <w:rPr>
          <w:rFonts w:ascii="Palatino" w:hAnsi="Palatino" w:cs="Times New Roman"/>
        </w:rPr>
        <w:t>Follow the Plain Language activity handout.</w:t>
      </w:r>
    </w:p>
    <w:p w14:paraId="6F037D55" w14:textId="77777777" w:rsidR="00DF3AF8" w:rsidRPr="00954C5B"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sz w:val="32"/>
          <w:szCs w:val="32"/>
        </w:rPr>
        <w:t>Conclusions</w:t>
      </w:r>
    </w:p>
    <w:p w14:paraId="73EC1F7C" w14:textId="77777777" w:rsidR="00DF3AF8" w:rsidRPr="007A1995" w:rsidRDefault="00DF3AF8" w:rsidP="003F4693">
      <w:pPr>
        <w:pStyle w:val="ListParagraph"/>
        <w:numPr>
          <w:ilvl w:val="0"/>
          <w:numId w:val="4"/>
        </w:numPr>
        <w:ind w:left="720"/>
        <w:rPr>
          <w:rFonts w:ascii="Palatino" w:hAnsi="Palatino" w:cs="Times New Roman"/>
          <w:bCs/>
        </w:rPr>
      </w:pPr>
      <w:r w:rsidRPr="002A573D">
        <w:rPr>
          <w:rFonts w:ascii="Palatino" w:hAnsi="Palatino" w:cs="Times New Roman"/>
        </w:rPr>
        <w:t>Facilitator le</w:t>
      </w:r>
      <w:r>
        <w:rPr>
          <w:rFonts w:ascii="Palatino" w:hAnsi="Palatino" w:cs="Times New Roman"/>
        </w:rPr>
        <w:t>a</w:t>
      </w:r>
      <w:r w:rsidRPr="002A573D">
        <w:rPr>
          <w:rFonts w:ascii="Palatino" w:hAnsi="Palatino" w:cs="Times New Roman"/>
        </w:rPr>
        <w:t xml:space="preserve">ds </w:t>
      </w:r>
      <w:r w:rsidRPr="002A573D">
        <w:rPr>
          <w:rFonts w:ascii="Palatino" w:hAnsi="Palatino" w:cs="Times New Roman"/>
          <w:bCs/>
        </w:rPr>
        <w:t xml:space="preserve">group reflection </w:t>
      </w:r>
      <w:r w:rsidRPr="00CE7884">
        <w:rPr>
          <w:rFonts w:ascii="Palatino" w:hAnsi="Palatino" w:cs="Times New Roman"/>
          <w:bCs/>
        </w:rPr>
        <w:t>on key take home points and any lingering questions.</w:t>
      </w:r>
    </w:p>
    <w:p w14:paraId="4480D0C2"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t>Program Feedback</w:t>
      </w:r>
    </w:p>
    <w:p w14:paraId="1CD56DEF" w14:textId="77777777" w:rsidR="00DF3AF8" w:rsidRPr="00954C5B" w:rsidRDefault="00DF3AF8" w:rsidP="003F4693">
      <w:pPr>
        <w:pStyle w:val="ListParagraph"/>
        <w:numPr>
          <w:ilvl w:val="0"/>
          <w:numId w:val="5"/>
        </w:numPr>
        <w:ind w:left="720"/>
        <w:rPr>
          <w:rFonts w:ascii="Palatino" w:hAnsi="Palatino" w:cs="Times New Roman"/>
        </w:rPr>
      </w:pPr>
      <w:r>
        <w:rPr>
          <w:rFonts w:ascii="Palatino" w:hAnsi="Palatino" w:cs="Times New Roman"/>
        </w:rPr>
        <w:t xml:space="preserve">Share your insight to help us </w:t>
      </w:r>
      <w:r w:rsidRPr="00954C5B">
        <w:rPr>
          <w:rFonts w:ascii="Palatino" w:hAnsi="Palatino" w:cs="Times New Roman"/>
        </w:rPr>
        <w:t xml:space="preserve">improve </w:t>
      </w:r>
      <w:r>
        <w:rPr>
          <w:rFonts w:ascii="Palatino" w:hAnsi="Palatino" w:cs="Times New Roman"/>
        </w:rPr>
        <w:t xml:space="preserve">the </w:t>
      </w:r>
      <w:r w:rsidRPr="00954C5B">
        <w:rPr>
          <w:rFonts w:ascii="Palatino" w:hAnsi="Palatino" w:cs="Times New Roman"/>
        </w:rPr>
        <w:t xml:space="preserve">program, report results, </w:t>
      </w:r>
      <w:r>
        <w:rPr>
          <w:rFonts w:ascii="Palatino" w:hAnsi="Palatino" w:cs="Times New Roman"/>
        </w:rPr>
        <w:t xml:space="preserve">&amp; </w:t>
      </w:r>
      <w:r w:rsidRPr="00954C5B">
        <w:rPr>
          <w:rFonts w:ascii="Palatino" w:hAnsi="Palatino" w:cs="Times New Roman"/>
        </w:rPr>
        <w:t>plan for the future</w:t>
      </w:r>
      <w:r>
        <w:rPr>
          <w:rFonts w:ascii="Palatino" w:hAnsi="Palatino" w:cs="Times New Roman"/>
        </w:rPr>
        <w:t>.</w:t>
      </w:r>
    </w:p>
    <w:p w14:paraId="42E719EE" w14:textId="77777777" w:rsidR="00DF3AF8" w:rsidRPr="00954C5B" w:rsidRDefault="00DF3AF8" w:rsidP="00DF3AF8">
      <w:pPr>
        <w:pBdr>
          <w:top w:val="single" w:sz="4" w:space="1" w:color="auto"/>
          <w:left w:val="single" w:sz="4" w:space="4" w:color="auto"/>
          <w:bottom w:val="single" w:sz="4" w:space="1" w:color="auto"/>
          <w:right w:val="single" w:sz="4" w:space="4" w:color="auto"/>
        </w:pBdr>
        <w:rPr>
          <w:rFonts w:ascii="Palatino" w:hAnsi="Palatino"/>
          <w:b/>
          <w:sz w:val="32"/>
          <w:szCs w:val="32"/>
        </w:rPr>
      </w:pPr>
      <w:r w:rsidRPr="00794B83">
        <w:rPr>
          <w:rFonts w:ascii="Palatino" w:hAnsi="Palatino"/>
          <w:b/>
          <w:bCs/>
          <w:sz w:val="32"/>
          <w:szCs w:val="32"/>
        </w:rPr>
        <w:t>Knowledge Check</w:t>
      </w:r>
    </w:p>
    <w:p w14:paraId="36DA8A77" w14:textId="5E632320" w:rsidR="00DF3AF8" w:rsidRPr="007A1995" w:rsidRDefault="00DF3AF8" w:rsidP="003F4693">
      <w:pPr>
        <w:pStyle w:val="ListParagraph"/>
        <w:numPr>
          <w:ilvl w:val="0"/>
          <w:numId w:val="5"/>
        </w:numPr>
        <w:ind w:left="720"/>
        <w:rPr>
          <w:rFonts w:ascii="Palatino" w:hAnsi="Palatino" w:cs="Times New Roman"/>
        </w:rPr>
      </w:pPr>
      <w:r>
        <w:rPr>
          <w:rFonts w:ascii="Palatino" w:hAnsi="Palatino" w:cs="Times New Roman"/>
        </w:rPr>
        <w:t>Assess what you now know. Be motive</w:t>
      </w:r>
      <w:r w:rsidR="00E938FD">
        <w:rPr>
          <w:rFonts w:ascii="Palatino" w:hAnsi="Palatino" w:cs="Times New Roman"/>
        </w:rPr>
        <w:t>d</w:t>
      </w:r>
      <w:r>
        <w:rPr>
          <w:rFonts w:ascii="Palatino" w:hAnsi="Palatino" w:cs="Times New Roman"/>
        </w:rPr>
        <w:t xml:space="preserve"> and empower</w:t>
      </w:r>
      <w:r w:rsidR="00E938FD">
        <w:rPr>
          <w:rFonts w:ascii="Palatino" w:hAnsi="Palatino" w:cs="Times New Roman"/>
        </w:rPr>
        <w:t>ed</w:t>
      </w:r>
      <w:r>
        <w:rPr>
          <w:rFonts w:ascii="Palatino" w:hAnsi="Palatino" w:cs="Times New Roman"/>
        </w:rPr>
        <w:t xml:space="preserve"> to share </w:t>
      </w:r>
      <w:r w:rsidR="00E938FD">
        <w:rPr>
          <w:rFonts w:ascii="Palatino" w:hAnsi="Palatino" w:cs="Times New Roman"/>
        </w:rPr>
        <w:t xml:space="preserve">your knowledge </w:t>
      </w:r>
      <w:r>
        <w:rPr>
          <w:rFonts w:ascii="Palatino" w:hAnsi="Palatino" w:cs="Times New Roman"/>
        </w:rPr>
        <w:t xml:space="preserve">with your peers and </w:t>
      </w:r>
      <w:r w:rsidR="00E938FD">
        <w:rPr>
          <w:rFonts w:ascii="Palatino" w:hAnsi="Palatino" w:cs="Times New Roman"/>
        </w:rPr>
        <w:t xml:space="preserve">to </w:t>
      </w:r>
      <w:r>
        <w:rPr>
          <w:rFonts w:ascii="Palatino" w:hAnsi="Palatino" w:cs="Times New Roman"/>
        </w:rPr>
        <w:t>learn more.</w:t>
      </w:r>
    </w:p>
    <w:p w14:paraId="78FECA3F" w14:textId="77777777" w:rsidR="00DF3AF8" w:rsidRPr="007A1995" w:rsidRDefault="00DF3AF8" w:rsidP="00DF3AF8">
      <w:pPr>
        <w:pBdr>
          <w:top w:val="single" w:sz="4" w:space="1" w:color="auto"/>
          <w:left w:val="single" w:sz="4" w:space="4" w:color="auto"/>
          <w:bottom w:val="single" w:sz="4" w:space="1" w:color="auto"/>
          <w:right w:val="single" w:sz="4" w:space="4" w:color="auto"/>
        </w:pBdr>
        <w:contextualSpacing/>
        <w:rPr>
          <w:rFonts w:ascii="Palatino" w:hAnsi="Palatino"/>
          <w:b/>
          <w:sz w:val="32"/>
          <w:szCs w:val="32"/>
        </w:rPr>
      </w:pPr>
      <w:r w:rsidRPr="00794B83">
        <w:rPr>
          <w:rFonts w:ascii="Palatino" w:hAnsi="Palatino"/>
          <w:b/>
          <w:bCs/>
          <w:sz w:val="32"/>
          <w:szCs w:val="32"/>
        </w:rPr>
        <w:t>After Session</w:t>
      </w:r>
    </w:p>
    <w:p w14:paraId="61A1DCFA" w14:textId="77777777" w:rsidR="00DF3AF8" w:rsidRDefault="00DF3AF8" w:rsidP="00DF3AF8">
      <w:pPr>
        <w:contextualSpacing/>
        <w:rPr>
          <w:rFonts w:ascii="Palatino" w:hAnsi="Palatino"/>
        </w:rPr>
      </w:pPr>
    </w:p>
    <w:p w14:paraId="1C6F61A7" w14:textId="7DBE0042" w:rsidR="00AD1907" w:rsidRDefault="00AD1907" w:rsidP="00DF3AF8">
      <w:pPr>
        <w:contextualSpacing/>
        <w:rPr>
          <w:rFonts w:ascii="Palatino" w:hAnsi="Palatino"/>
        </w:rPr>
      </w:pPr>
      <w:r>
        <w:rPr>
          <w:rFonts w:ascii="Palatino" w:hAnsi="Palatino"/>
        </w:rPr>
        <w:t xml:space="preserve">DO: </w:t>
      </w:r>
    </w:p>
    <w:p w14:paraId="7D1CDAE2" w14:textId="67E68052" w:rsidR="00AD1907" w:rsidRDefault="00AD1907" w:rsidP="00AD1907">
      <w:pPr>
        <w:pStyle w:val="ListParagraph"/>
        <w:numPr>
          <w:ilvl w:val="0"/>
          <w:numId w:val="5"/>
        </w:numPr>
        <w:rPr>
          <w:rFonts w:ascii="Palatino" w:hAnsi="Palatino"/>
        </w:rPr>
      </w:pPr>
      <w:r>
        <w:rPr>
          <w:rFonts w:ascii="Palatino" w:hAnsi="Palatino"/>
        </w:rPr>
        <w:t xml:space="preserve">Practice testing the readability of different resources using the Microsoft Word readability tool or another tool covered in the </w:t>
      </w:r>
      <w:r w:rsidRPr="00AD1907">
        <w:rPr>
          <w:rFonts w:ascii="Palatino" w:hAnsi="Palatino"/>
          <w:i/>
        </w:rPr>
        <w:t>Guidelines for Best Practices</w:t>
      </w:r>
      <w:r>
        <w:rPr>
          <w:rFonts w:ascii="Palatino" w:hAnsi="Palatino"/>
        </w:rPr>
        <w:t xml:space="preserve">. </w:t>
      </w:r>
      <w:r w:rsidR="00614A6A">
        <w:rPr>
          <w:rFonts w:ascii="Palatino" w:hAnsi="Palatino"/>
        </w:rPr>
        <w:br/>
      </w:r>
    </w:p>
    <w:p w14:paraId="0CFE7B5D" w14:textId="0D57445E" w:rsidR="00614A6A" w:rsidRPr="00614A6A" w:rsidRDefault="00614A6A" w:rsidP="00614A6A">
      <w:pPr>
        <w:rPr>
          <w:rFonts w:ascii="Palatino" w:hAnsi="Palatino"/>
        </w:rPr>
      </w:pPr>
      <w:r>
        <w:rPr>
          <w:rFonts w:ascii="Palatino" w:hAnsi="Palatino"/>
        </w:rPr>
        <w:t>EXPLORE:</w:t>
      </w:r>
    </w:p>
    <w:p w14:paraId="447E54E5" w14:textId="406C3680" w:rsidR="00614A6A" w:rsidRPr="00614A6A" w:rsidRDefault="00614A6A" w:rsidP="00614A6A">
      <w:pPr>
        <w:numPr>
          <w:ilvl w:val="0"/>
          <w:numId w:val="19"/>
        </w:numPr>
        <w:contextualSpacing/>
        <w:rPr>
          <w:rFonts w:ascii="Palatino" w:hAnsi="Palatino"/>
        </w:rPr>
      </w:pPr>
      <w:r>
        <w:rPr>
          <w:rFonts w:ascii="Palatino" w:hAnsi="Palatino"/>
        </w:rPr>
        <w:t>Visit</w:t>
      </w:r>
      <w:r w:rsidRPr="00614A6A">
        <w:rPr>
          <w:rFonts w:ascii="Palatino" w:hAnsi="Palatino"/>
        </w:rPr>
        <w:t xml:space="preserve"> the Department of Agriculture website (</w:t>
      </w:r>
      <w:hyperlink r:id="rId7" w:history="1">
        <w:r w:rsidRPr="00614A6A">
          <w:rPr>
            <w:rStyle w:val="Hyperlink"/>
            <w:rFonts w:ascii="Palatino" w:hAnsi="Palatino"/>
          </w:rPr>
          <w:t>https://www.usda.gov/</w:t>
        </w:r>
      </w:hyperlink>
      <w:r w:rsidRPr="00614A6A">
        <w:rPr>
          <w:rFonts w:ascii="Palatino" w:hAnsi="Palatino"/>
        </w:rPr>
        <w:t>), which received a</w:t>
      </w:r>
      <w:r>
        <w:rPr>
          <w:rFonts w:ascii="Palatino" w:hAnsi="Palatino"/>
        </w:rPr>
        <w:t>n</w:t>
      </w:r>
      <w:r w:rsidRPr="00614A6A">
        <w:rPr>
          <w:rFonts w:ascii="Palatino" w:hAnsi="Palatino"/>
        </w:rPr>
        <w:t xml:space="preserve"> A-</w:t>
      </w:r>
      <w:r>
        <w:rPr>
          <w:rFonts w:ascii="Palatino" w:hAnsi="Palatino"/>
        </w:rPr>
        <w:t xml:space="preserve"> for plain language</w:t>
      </w:r>
      <w:r w:rsidRPr="00614A6A">
        <w:rPr>
          <w:rFonts w:ascii="Palatino" w:hAnsi="Palatino"/>
        </w:rPr>
        <w:t>, and compare it to the Department Housing and Urban Development (</w:t>
      </w:r>
      <w:hyperlink r:id="rId8" w:history="1">
        <w:r w:rsidRPr="00614A6A">
          <w:rPr>
            <w:rStyle w:val="Hyperlink"/>
            <w:rFonts w:ascii="Palatino" w:hAnsi="Palatino"/>
          </w:rPr>
          <w:t>https://www.hud.gov/</w:t>
        </w:r>
      </w:hyperlink>
      <w:r w:rsidRPr="00614A6A">
        <w:rPr>
          <w:rFonts w:ascii="Palatino" w:hAnsi="Palatino"/>
        </w:rPr>
        <w:t>), which received a D</w:t>
      </w:r>
      <w:r>
        <w:rPr>
          <w:rFonts w:ascii="Palatino" w:hAnsi="Palatino"/>
        </w:rPr>
        <w:t xml:space="preserve"> for plain language</w:t>
      </w:r>
      <w:r w:rsidRPr="00614A6A">
        <w:rPr>
          <w:rFonts w:ascii="Palatino" w:hAnsi="Palatino"/>
        </w:rPr>
        <w:t xml:space="preserve">. What differences do you see? </w:t>
      </w:r>
    </w:p>
    <w:p w14:paraId="580584D8" w14:textId="77777777" w:rsidR="00FF45DE" w:rsidRDefault="00FF45DE" w:rsidP="00DF3AF8">
      <w:pPr>
        <w:contextualSpacing/>
        <w:rPr>
          <w:rFonts w:ascii="Palatino" w:hAnsi="Palatino"/>
        </w:rPr>
      </w:pPr>
    </w:p>
    <w:p w14:paraId="0493BA87" w14:textId="77777777" w:rsidR="004F6993" w:rsidRPr="00794B83" w:rsidRDefault="004F6993" w:rsidP="004F6993">
      <w:pPr>
        <w:contextualSpacing/>
        <w:rPr>
          <w:rFonts w:ascii="Palatino" w:hAnsi="Palatino" w:cs="Arial"/>
        </w:rPr>
      </w:pPr>
      <w:r w:rsidRPr="00794B83">
        <w:rPr>
          <w:rFonts w:ascii="Palatino" w:hAnsi="Palatino" w:cs="Arial"/>
        </w:rPr>
        <w:t>REFLECT:</w:t>
      </w:r>
    </w:p>
    <w:p w14:paraId="32678D68" w14:textId="77777777" w:rsidR="004F6993" w:rsidRDefault="004F6993" w:rsidP="003F4693">
      <w:pPr>
        <w:numPr>
          <w:ilvl w:val="0"/>
          <w:numId w:val="8"/>
        </w:numPr>
        <w:contextualSpacing/>
        <w:rPr>
          <w:rFonts w:ascii="Palatino" w:hAnsi="Palatino" w:cs="Arial"/>
        </w:rPr>
      </w:pPr>
      <w:r w:rsidRPr="004D6F64">
        <w:rPr>
          <w:rFonts w:ascii="Palatino" w:hAnsi="Palatino" w:cs="Arial"/>
        </w:rPr>
        <w:t>What happened?</w:t>
      </w:r>
    </w:p>
    <w:p w14:paraId="49A8A9BE" w14:textId="77777777" w:rsidR="004F6993" w:rsidRPr="00F20A0C" w:rsidRDefault="004F6993" w:rsidP="003F4693">
      <w:pPr>
        <w:numPr>
          <w:ilvl w:val="0"/>
          <w:numId w:val="8"/>
        </w:numPr>
        <w:contextualSpacing/>
        <w:rPr>
          <w:rFonts w:ascii="Palatino" w:hAnsi="Palatino" w:cs="Arial"/>
        </w:rPr>
      </w:pPr>
      <w:r>
        <w:rPr>
          <w:rFonts w:ascii="Palatino" w:hAnsi="Palatino" w:cs="Arial"/>
        </w:rPr>
        <w:t xml:space="preserve">What was my response to what happen? </w:t>
      </w:r>
      <w:r w:rsidRPr="00F20A0C">
        <w:rPr>
          <w:rFonts w:ascii="Palatino" w:hAnsi="Palatino" w:cs="Arial"/>
        </w:rPr>
        <w:t>How do I make sense of it?</w:t>
      </w:r>
    </w:p>
    <w:p w14:paraId="6684CB7E" w14:textId="77777777" w:rsidR="004F6993" w:rsidRPr="004D6F64" w:rsidRDefault="004F6993" w:rsidP="003F4693">
      <w:pPr>
        <w:numPr>
          <w:ilvl w:val="0"/>
          <w:numId w:val="8"/>
        </w:numPr>
        <w:contextualSpacing/>
        <w:rPr>
          <w:rFonts w:ascii="Palatino" w:hAnsi="Palatino" w:cs="Arial"/>
        </w:rPr>
      </w:pPr>
      <w:r w:rsidRPr="004D6F64">
        <w:rPr>
          <w:rFonts w:ascii="Palatino" w:hAnsi="Palatino" w:cs="Arial"/>
        </w:rPr>
        <w:t>How does it relate to other things I know?</w:t>
      </w:r>
    </w:p>
    <w:p w14:paraId="0F7F8914" w14:textId="77777777" w:rsidR="004F6993" w:rsidRPr="004D6F64" w:rsidRDefault="004F6993" w:rsidP="003F4693">
      <w:pPr>
        <w:numPr>
          <w:ilvl w:val="0"/>
          <w:numId w:val="8"/>
        </w:numPr>
        <w:contextualSpacing/>
        <w:rPr>
          <w:rFonts w:ascii="Palatino" w:hAnsi="Palatino" w:cs="Arial"/>
        </w:rPr>
      </w:pPr>
      <w:r w:rsidRPr="004D6F64">
        <w:rPr>
          <w:rFonts w:ascii="Palatino" w:hAnsi="Palatino" w:cs="Arial"/>
        </w:rPr>
        <w:t>What can I conclude?</w:t>
      </w:r>
    </w:p>
    <w:p w14:paraId="2364BFCD" w14:textId="57AB7054" w:rsidR="004F6993" w:rsidRPr="004F6993" w:rsidRDefault="004F6993" w:rsidP="003F4693">
      <w:pPr>
        <w:numPr>
          <w:ilvl w:val="0"/>
          <w:numId w:val="8"/>
        </w:numPr>
        <w:contextualSpacing/>
        <w:rPr>
          <w:rFonts w:ascii="Palatino" w:hAnsi="Palatino" w:cs="Arial"/>
        </w:rPr>
      </w:pPr>
      <w:r w:rsidRPr="004D6F64">
        <w:rPr>
          <w:rFonts w:ascii="Palatino" w:hAnsi="Palatino" w:cs="Arial"/>
        </w:rPr>
        <w:t>What might I do differently next time?</w:t>
      </w:r>
    </w:p>
    <w:p w14:paraId="1A76A899" w14:textId="77777777" w:rsidR="005E6BBE" w:rsidRDefault="005E6BBE" w:rsidP="00DF3AF8">
      <w:pPr>
        <w:contextualSpacing/>
        <w:rPr>
          <w:rFonts w:ascii="Palatino" w:hAnsi="Palatino"/>
        </w:rPr>
      </w:pPr>
    </w:p>
    <w:p w14:paraId="0AB97368" w14:textId="3AF66B14" w:rsidR="00DF3AF8" w:rsidRPr="00035FBC" w:rsidRDefault="00DF3AF8" w:rsidP="00DF3AF8">
      <w:pPr>
        <w:contextualSpacing/>
        <w:rPr>
          <w:rFonts w:ascii="Palatino" w:hAnsi="Palatino"/>
        </w:rPr>
      </w:pPr>
      <w:r w:rsidRPr="00035FBC">
        <w:rPr>
          <w:rFonts w:ascii="Palatino" w:hAnsi="Palatino"/>
        </w:rPr>
        <w:t>LEARN MORE:</w:t>
      </w:r>
    </w:p>
    <w:p w14:paraId="23312D0A" w14:textId="77777777" w:rsidR="005E6BBE" w:rsidRPr="005E6BBE" w:rsidRDefault="005E6BBE" w:rsidP="005E6BBE">
      <w:pPr>
        <w:pStyle w:val="ListParagraph"/>
        <w:numPr>
          <w:ilvl w:val="0"/>
          <w:numId w:val="16"/>
        </w:numPr>
        <w:rPr>
          <w:rFonts w:ascii="Palatino" w:hAnsi="Palatino"/>
        </w:rPr>
      </w:pPr>
      <w:r w:rsidRPr="005E6BBE">
        <w:rPr>
          <w:rFonts w:ascii="Palatino" w:hAnsi="Palatino"/>
        </w:rPr>
        <w:t xml:space="preserve">National Assessment of Adult Literacy, </w:t>
      </w:r>
      <w:hyperlink r:id="rId9" w:history="1">
        <w:r w:rsidRPr="005E6BBE">
          <w:rPr>
            <w:rStyle w:val="Hyperlink"/>
            <w:rFonts w:ascii="Palatino" w:hAnsi="Palatino"/>
          </w:rPr>
          <w:t>https://nces.ed.gov/naal/literacytypes.asp</w:t>
        </w:r>
      </w:hyperlink>
      <w:r w:rsidRPr="005E6BBE">
        <w:rPr>
          <w:rFonts w:ascii="Palatino" w:hAnsi="Palatino"/>
        </w:rPr>
        <w:t xml:space="preserve"> </w:t>
      </w:r>
    </w:p>
    <w:p w14:paraId="3099A570" w14:textId="05FBD0B1" w:rsidR="005E6BBE" w:rsidRDefault="005E6BBE" w:rsidP="005E6BBE">
      <w:pPr>
        <w:pStyle w:val="ListParagraph"/>
        <w:numPr>
          <w:ilvl w:val="0"/>
          <w:numId w:val="16"/>
        </w:numPr>
        <w:rPr>
          <w:rFonts w:ascii="Palatino" w:hAnsi="Palatino"/>
        </w:rPr>
      </w:pPr>
      <w:r w:rsidRPr="005E6BBE">
        <w:rPr>
          <w:rFonts w:ascii="Palatino" w:hAnsi="Palatino"/>
        </w:rPr>
        <w:t xml:space="preserve">State and County Estimates of Low Literacy, </w:t>
      </w:r>
      <w:hyperlink r:id="rId10" w:history="1">
        <w:r w:rsidRPr="005E6BBE">
          <w:rPr>
            <w:rStyle w:val="Hyperlink"/>
            <w:rFonts w:ascii="Palatino" w:hAnsi="Palatino"/>
          </w:rPr>
          <w:t>https://nces.ed.gov/naal/estimates/StateEstimates.aspx</w:t>
        </w:r>
      </w:hyperlink>
      <w:r w:rsidRPr="005E6BBE">
        <w:rPr>
          <w:rFonts w:ascii="Palatino" w:hAnsi="Palatino"/>
        </w:rPr>
        <w:t xml:space="preserve"> </w:t>
      </w:r>
    </w:p>
    <w:p w14:paraId="116C7422" w14:textId="1EB71C1B" w:rsidR="005E6BBE" w:rsidRPr="00E846B7" w:rsidRDefault="00BB0751" w:rsidP="005E6BBE">
      <w:pPr>
        <w:pStyle w:val="ListParagraph"/>
        <w:numPr>
          <w:ilvl w:val="0"/>
          <w:numId w:val="16"/>
        </w:numPr>
        <w:rPr>
          <w:rFonts w:ascii="Palatino" w:hAnsi="Palatino"/>
        </w:rPr>
      </w:pPr>
      <w:hyperlink r:id="rId11" w:history="1">
        <w:r w:rsidR="00E846B7" w:rsidRPr="005E6BBE">
          <w:rPr>
            <w:rStyle w:val="Hyperlink"/>
            <w:rFonts w:ascii="Palatino" w:hAnsi="Palatino"/>
          </w:rPr>
          <w:t>https://www.plainlanguage.gov/law/</w:t>
        </w:r>
      </w:hyperlink>
      <w:r w:rsidR="00E846B7" w:rsidRPr="005E6BBE">
        <w:rPr>
          <w:rFonts w:ascii="Palatino" w:hAnsi="Palatino"/>
        </w:rPr>
        <w:t xml:space="preserve"> </w:t>
      </w:r>
    </w:p>
    <w:p w14:paraId="06EB5048" w14:textId="7B47A116" w:rsidR="005E6BBE" w:rsidRPr="00E846B7" w:rsidRDefault="005E6BBE" w:rsidP="005E6BBE">
      <w:pPr>
        <w:pStyle w:val="ListParagraph"/>
        <w:numPr>
          <w:ilvl w:val="0"/>
          <w:numId w:val="17"/>
        </w:numPr>
        <w:rPr>
          <w:rFonts w:ascii="Palatino" w:hAnsi="Palatino"/>
        </w:rPr>
      </w:pPr>
      <w:r w:rsidRPr="005E6BBE">
        <w:rPr>
          <w:rFonts w:ascii="Palatino" w:hAnsi="Palatino"/>
          <w:i/>
        </w:rPr>
        <w:lastRenderedPageBreak/>
        <w:t>How to write low literacy materials</w:t>
      </w:r>
      <w:r w:rsidRPr="005E6BBE">
        <w:rPr>
          <w:rFonts w:ascii="Palatino" w:hAnsi="Palatino"/>
        </w:rPr>
        <w:t xml:space="preserve"> from Journal of Extension, </w:t>
      </w:r>
      <w:hyperlink r:id="rId12" w:history="1">
        <w:r w:rsidRPr="005E6BBE">
          <w:rPr>
            <w:rStyle w:val="Hyperlink"/>
            <w:rFonts w:ascii="Palatino" w:hAnsi="Palatino"/>
          </w:rPr>
          <w:t>https://www.joe.org/joe/2001february/tt2.php</w:t>
        </w:r>
      </w:hyperlink>
      <w:r w:rsidRPr="005E6BBE">
        <w:rPr>
          <w:rFonts w:ascii="Palatino" w:hAnsi="Palatino"/>
        </w:rPr>
        <w:t xml:space="preserve"> </w:t>
      </w:r>
    </w:p>
    <w:p w14:paraId="489A2B30" w14:textId="77777777" w:rsidR="005E6BBE" w:rsidRPr="005E6BBE" w:rsidRDefault="005E6BBE" w:rsidP="005E6BBE">
      <w:pPr>
        <w:pStyle w:val="ListParagraph"/>
        <w:numPr>
          <w:ilvl w:val="0"/>
          <w:numId w:val="17"/>
        </w:numPr>
        <w:rPr>
          <w:rFonts w:ascii="Palatino" w:hAnsi="Palatino"/>
        </w:rPr>
      </w:pPr>
      <w:r w:rsidRPr="005E6BBE">
        <w:rPr>
          <w:rFonts w:ascii="Palatino" w:hAnsi="Palatino"/>
        </w:rPr>
        <w:t xml:space="preserve">What is science literacy, </w:t>
      </w:r>
      <w:hyperlink r:id="rId13" w:history="1">
        <w:r w:rsidRPr="005E6BBE">
          <w:rPr>
            <w:rStyle w:val="Hyperlink"/>
            <w:rFonts w:ascii="Palatino" w:hAnsi="Palatino"/>
          </w:rPr>
          <w:t>http://www.literacynet.org/science/scientificliteracy.html</w:t>
        </w:r>
      </w:hyperlink>
      <w:r w:rsidRPr="005E6BBE">
        <w:rPr>
          <w:rFonts w:ascii="Palatino" w:hAnsi="Palatino"/>
        </w:rPr>
        <w:t xml:space="preserve"> </w:t>
      </w:r>
    </w:p>
    <w:p w14:paraId="5136E9B3" w14:textId="23F7947C" w:rsidR="005E6BBE" w:rsidRPr="00E846B7" w:rsidRDefault="005E6BBE" w:rsidP="005E6BBE">
      <w:pPr>
        <w:pStyle w:val="ListParagraph"/>
        <w:numPr>
          <w:ilvl w:val="0"/>
          <w:numId w:val="17"/>
        </w:numPr>
        <w:rPr>
          <w:rFonts w:ascii="Palatino" w:hAnsi="Palatino"/>
        </w:rPr>
      </w:pPr>
      <w:r w:rsidRPr="005E6BBE">
        <w:rPr>
          <w:rFonts w:ascii="Palatino" w:hAnsi="Palatino"/>
          <w:i/>
        </w:rPr>
        <w:t>Disparities in science literacy</w:t>
      </w:r>
      <w:r w:rsidRPr="005E6BBE">
        <w:rPr>
          <w:rFonts w:ascii="Palatino" w:hAnsi="Palatino"/>
        </w:rPr>
        <w:t xml:space="preserve"> from Science Magazine, </w:t>
      </w:r>
      <w:hyperlink r:id="rId14" w:history="1">
        <w:r w:rsidRPr="005E6BBE">
          <w:rPr>
            <w:rStyle w:val="Hyperlink"/>
            <w:rFonts w:ascii="Palatino" w:hAnsi="Palatino"/>
          </w:rPr>
          <w:t>http://science.sciencemag.org/content/360/6391/861</w:t>
        </w:r>
      </w:hyperlink>
      <w:r w:rsidRPr="005E6BBE">
        <w:rPr>
          <w:rFonts w:ascii="Palatino" w:hAnsi="Palatino"/>
        </w:rPr>
        <w:t xml:space="preserve"> </w:t>
      </w:r>
    </w:p>
    <w:p w14:paraId="291FE2EE" w14:textId="3C079F27" w:rsidR="005E6BBE" w:rsidRPr="00E846B7" w:rsidRDefault="005E6BBE" w:rsidP="00E846B7">
      <w:pPr>
        <w:pStyle w:val="ListParagraph"/>
        <w:numPr>
          <w:ilvl w:val="0"/>
          <w:numId w:val="18"/>
        </w:numPr>
        <w:rPr>
          <w:rFonts w:ascii="Palatino" w:hAnsi="Palatino"/>
        </w:rPr>
      </w:pPr>
      <w:r w:rsidRPr="005E6BBE">
        <w:rPr>
          <w:rFonts w:ascii="Palatino" w:hAnsi="Palatino"/>
          <w:i/>
        </w:rPr>
        <w:t>What is post literate society</w:t>
      </w:r>
      <w:r w:rsidRPr="005E6BBE">
        <w:rPr>
          <w:rFonts w:ascii="Palatino" w:hAnsi="Palatino"/>
        </w:rPr>
        <w:t xml:space="preserve">, </w:t>
      </w:r>
      <w:hyperlink r:id="rId15" w:history="1">
        <w:r w:rsidRPr="005E6BBE">
          <w:rPr>
            <w:rStyle w:val="Hyperlink"/>
            <w:rFonts w:ascii="Palatino" w:hAnsi="Palatino"/>
          </w:rPr>
          <w:t>https://www.youtube.com/watch?v=ffyfHCEtGtA</w:t>
        </w:r>
      </w:hyperlink>
      <w:r w:rsidRPr="005E6BBE">
        <w:rPr>
          <w:rFonts w:ascii="Palatino" w:hAnsi="Palatino"/>
        </w:rPr>
        <w:t xml:space="preserve"> </w:t>
      </w:r>
    </w:p>
    <w:p w14:paraId="182CDC3C" w14:textId="7BB4FF9F" w:rsidR="006B185F" w:rsidRPr="005F5949" w:rsidRDefault="006B185F" w:rsidP="009F4F1F">
      <w:pPr>
        <w:rPr>
          <w:rFonts w:ascii="Palatino" w:hAnsi="Palatino" w:cs="Arial"/>
        </w:rPr>
      </w:pPr>
    </w:p>
    <w:p w14:paraId="45A0A811" w14:textId="3F5C6267" w:rsidR="004F6993" w:rsidRDefault="004F6993" w:rsidP="004F6993">
      <w:pPr>
        <w:contextualSpacing/>
        <w:rPr>
          <w:rFonts w:ascii="Palatino" w:hAnsi="Palatino" w:cs="Arial"/>
        </w:rPr>
      </w:pPr>
    </w:p>
    <w:p w14:paraId="5637D52B" w14:textId="431893CC" w:rsidR="004F6993" w:rsidRDefault="004F6993" w:rsidP="004F6993">
      <w:pPr>
        <w:contextualSpacing/>
        <w:rPr>
          <w:rFonts w:ascii="Palatino" w:eastAsiaTheme="minorEastAsia" w:hAnsi="Palatino" w:cs="Arial"/>
        </w:rPr>
      </w:pPr>
      <w:r w:rsidRPr="004F6993">
        <w:rPr>
          <w:rFonts w:ascii="Palatino" w:eastAsiaTheme="minorEastAsia" w:hAnsi="Palatino" w:cs="Arial"/>
          <w:b/>
        </w:rPr>
        <w:t>Looking for Cornell people and resources?</w:t>
      </w:r>
      <w:r w:rsidRPr="004F6993">
        <w:rPr>
          <w:rFonts w:ascii="Palatino" w:eastAsiaTheme="minorEastAsia" w:hAnsi="Palatino" w:cs="Arial"/>
          <w:b/>
          <w:bCs/>
        </w:rPr>
        <w:t xml:space="preserve"> </w:t>
      </w:r>
      <w:r w:rsidRPr="004F6993">
        <w:rPr>
          <w:rFonts w:ascii="Palatino" w:eastAsiaTheme="minorEastAsia" w:hAnsi="Palatino" w:cs="Arial"/>
          <w:bCs/>
        </w:rPr>
        <w:t>Don’t google, try the Cornell web search:</w:t>
      </w:r>
      <w:r w:rsidRPr="004F6993">
        <w:rPr>
          <w:rFonts w:ascii="Palatino" w:eastAsiaTheme="minorEastAsia" w:hAnsi="Palatino" w:cs="Arial"/>
          <w:b/>
        </w:rPr>
        <w:t xml:space="preserve"> </w:t>
      </w:r>
      <w:hyperlink r:id="rId16" w:history="1">
        <w:r w:rsidRPr="00164E8E">
          <w:rPr>
            <w:rStyle w:val="Hyperlink"/>
            <w:rFonts w:ascii="Palatino" w:eastAsiaTheme="minorEastAsia" w:hAnsi="Palatino" w:cs="Arial"/>
          </w:rPr>
          <w:t>http://www.cornell.edu/search/index.cfm</w:t>
        </w:r>
      </w:hyperlink>
    </w:p>
    <w:p w14:paraId="20EAD8A5" w14:textId="6C85FC1E" w:rsidR="003D628A" w:rsidRDefault="003D628A" w:rsidP="004F6993">
      <w:pPr>
        <w:contextualSpacing/>
        <w:rPr>
          <w:rFonts w:ascii="Palatino" w:eastAsiaTheme="minorEastAsia" w:hAnsi="Palatino" w:cs="Arial"/>
        </w:rPr>
      </w:pPr>
    </w:p>
    <w:p w14:paraId="71416187" w14:textId="318FA1C0" w:rsidR="003D628A" w:rsidRDefault="003D628A" w:rsidP="003D628A">
      <w:pPr>
        <w:rPr>
          <w:rFonts w:ascii="Palatino Linotype" w:hAnsi="Palatino Linotype"/>
        </w:rPr>
      </w:pPr>
    </w:p>
    <w:p w14:paraId="784118F5" w14:textId="77777777" w:rsidR="00B95D87" w:rsidRDefault="00B95D87" w:rsidP="003D628A">
      <w:pPr>
        <w:rPr>
          <w:rFonts w:ascii="Palatino Linotype" w:hAnsi="Palatino Linotype"/>
        </w:rPr>
      </w:pPr>
    </w:p>
    <w:p w14:paraId="77470160" w14:textId="77777777" w:rsidR="00B95D87" w:rsidRDefault="00B95D87" w:rsidP="003D628A">
      <w:pPr>
        <w:rPr>
          <w:rFonts w:ascii="Palatino Linotype" w:hAnsi="Palatino Linotype"/>
        </w:rPr>
      </w:pPr>
    </w:p>
    <w:p w14:paraId="3C3DB096" w14:textId="77777777" w:rsidR="00B95D87" w:rsidRDefault="00B95D87" w:rsidP="003D628A">
      <w:pPr>
        <w:rPr>
          <w:rFonts w:ascii="Palatino Linotype" w:hAnsi="Palatino Linotype"/>
        </w:rPr>
      </w:pPr>
    </w:p>
    <w:p w14:paraId="50B472F9" w14:textId="77777777" w:rsidR="00B95D87" w:rsidRDefault="00B95D87" w:rsidP="003D628A">
      <w:pPr>
        <w:rPr>
          <w:rFonts w:ascii="Palatino Linotype" w:hAnsi="Palatino Linotype"/>
        </w:rPr>
      </w:pPr>
    </w:p>
    <w:p w14:paraId="197E63A4" w14:textId="77777777" w:rsidR="00B95D87" w:rsidRDefault="00B95D87" w:rsidP="003D628A">
      <w:pPr>
        <w:rPr>
          <w:rFonts w:ascii="Palatino Linotype" w:hAnsi="Palatino Linotype"/>
        </w:rPr>
      </w:pPr>
    </w:p>
    <w:p w14:paraId="2751A1E4" w14:textId="77777777" w:rsidR="00B95D87" w:rsidRDefault="00B95D87" w:rsidP="003D628A">
      <w:pPr>
        <w:rPr>
          <w:rFonts w:ascii="Palatino Linotype" w:hAnsi="Palatino Linotype"/>
        </w:rPr>
      </w:pPr>
    </w:p>
    <w:p w14:paraId="0FB38C57" w14:textId="77777777" w:rsidR="00B95D87" w:rsidRDefault="00B95D87" w:rsidP="003D628A">
      <w:pPr>
        <w:rPr>
          <w:rFonts w:ascii="Palatino Linotype" w:hAnsi="Palatino Linotype"/>
        </w:rPr>
      </w:pPr>
    </w:p>
    <w:p w14:paraId="1BCC176B" w14:textId="77777777" w:rsidR="00B95D87" w:rsidRDefault="00B95D87" w:rsidP="003D628A">
      <w:pPr>
        <w:rPr>
          <w:rFonts w:ascii="Palatino Linotype" w:hAnsi="Palatino Linotype"/>
        </w:rPr>
      </w:pPr>
    </w:p>
    <w:p w14:paraId="6EF55563" w14:textId="77777777" w:rsidR="00B95D87" w:rsidRDefault="00B95D87" w:rsidP="003D628A">
      <w:pPr>
        <w:rPr>
          <w:rFonts w:ascii="Palatino Linotype" w:hAnsi="Palatino Linotype"/>
        </w:rPr>
      </w:pPr>
    </w:p>
    <w:p w14:paraId="591846C3" w14:textId="77777777" w:rsidR="00B95D87" w:rsidRDefault="00B95D87" w:rsidP="003D628A">
      <w:pPr>
        <w:rPr>
          <w:rFonts w:ascii="Palatino Linotype" w:hAnsi="Palatino Linotype"/>
        </w:rPr>
      </w:pPr>
    </w:p>
    <w:p w14:paraId="5F627559" w14:textId="77777777" w:rsidR="00B95D87" w:rsidRDefault="00B95D87" w:rsidP="003D628A">
      <w:pPr>
        <w:rPr>
          <w:rFonts w:ascii="Palatino Linotype" w:hAnsi="Palatino Linotype"/>
        </w:rPr>
      </w:pPr>
    </w:p>
    <w:p w14:paraId="491DA383" w14:textId="77777777" w:rsidR="00B95D87" w:rsidRDefault="00B95D87" w:rsidP="003D628A">
      <w:pPr>
        <w:rPr>
          <w:rFonts w:ascii="Palatino Linotype" w:hAnsi="Palatino Linotype"/>
        </w:rPr>
      </w:pPr>
    </w:p>
    <w:p w14:paraId="77E97709" w14:textId="63773488" w:rsidR="00B95D87" w:rsidRDefault="00B95D87" w:rsidP="003D628A">
      <w:pPr>
        <w:rPr>
          <w:rFonts w:ascii="Palatino Linotype" w:hAnsi="Palatino Linotype"/>
        </w:rPr>
      </w:pPr>
    </w:p>
    <w:p w14:paraId="518ABE27" w14:textId="4BE6FFA0" w:rsidR="003D628A" w:rsidRDefault="003D628A" w:rsidP="003D628A">
      <w:pPr>
        <w:rPr>
          <w:rFonts w:ascii="Palatino Linotype" w:hAnsi="Palatino Linotype"/>
        </w:rPr>
      </w:pPr>
      <w:r>
        <w:rPr>
          <w:rFonts w:ascii="Palatino Linotype" w:hAnsi="Palatino Linotype"/>
          <w:noProof/>
        </w:rPr>
        <w:drawing>
          <wp:anchor distT="0" distB="0" distL="114300" distR="114300" simplePos="0" relativeHeight="251659264" behindDoc="0" locked="0" layoutInCell="1" allowOverlap="1" wp14:anchorId="406BA573" wp14:editId="487CE6A4">
            <wp:simplePos x="0" y="0"/>
            <wp:positionH relativeFrom="column">
              <wp:posOffset>-26670</wp:posOffset>
            </wp:positionH>
            <wp:positionV relativeFrom="paragraph">
              <wp:posOffset>52070</wp:posOffset>
            </wp:positionV>
            <wp:extent cx="924560" cy="934720"/>
            <wp:effectExtent l="0" t="0" r="2540" b="5080"/>
            <wp:wrapSquare wrapText="bothSides"/>
            <wp:docPr id="5" name="Picture 5" descr="Leaf logo for Cornell Garden-Based Learning.  Leaves say: Learn, Garden, Reflect." title="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4560" cy="934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DEE043" w14:textId="77777777" w:rsidR="004B7BF0" w:rsidRDefault="004B7BF0" w:rsidP="004F6993">
      <w:pPr>
        <w:rPr>
          <w:rFonts w:ascii="Palatino Linotype" w:hAnsi="Palatino Linotype"/>
        </w:rPr>
      </w:pPr>
    </w:p>
    <w:p w14:paraId="6621D7CE" w14:textId="2D11DCB1" w:rsidR="003D628A" w:rsidRDefault="003D628A" w:rsidP="004F6993">
      <w:pPr>
        <w:rPr>
          <w:rFonts w:ascii="Palatino Linotype" w:hAnsi="Palatino Linotype"/>
        </w:rPr>
      </w:pPr>
      <w:r>
        <w:rPr>
          <w:rFonts w:ascii="Palatino Linotype" w:hAnsi="Palatino Linotype"/>
        </w:rPr>
        <w:t>Date Published:</w:t>
      </w:r>
      <w:r w:rsidR="00B95D87">
        <w:rPr>
          <w:rFonts w:ascii="Palatino Linotype" w:hAnsi="Palatino Linotype"/>
        </w:rPr>
        <w:t xml:space="preserve"> April</w:t>
      </w:r>
      <w:r w:rsidR="00BC053D">
        <w:rPr>
          <w:rFonts w:ascii="Palatino Linotype" w:hAnsi="Palatino Linotype"/>
        </w:rPr>
        <w:t xml:space="preserve"> 2019 </w:t>
      </w:r>
    </w:p>
    <w:p w14:paraId="4F0442C8" w14:textId="4F339BAB" w:rsidR="003D628A" w:rsidRPr="003D628A" w:rsidRDefault="003D628A" w:rsidP="004F6993">
      <w:pPr>
        <w:rPr>
          <w:rFonts w:ascii="Palatino Linotype" w:hAnsi="Palatino Linotype"/>
        </w:rPr>
      </w:pPr>
    </w:p>
    <w:sectPr w:rsidR="003D628A" w:rsidRPr="003D628A" w:rsidSect="003D628A">
      <w:headerReference w:type="default" r:id="rId18"/>
      <w:footerReference w:type="even" r:id="rId19"/>
      <w:footerReference w:type="default" r:id="rId20"/>
      <w:headerReference w:type="first" r:id="rId21"/>
      <w:footerReference w:type="first" r:id="rId22"/>
      <w:pgSz w:w="12240" w:h="15840"/>
      <w:pgMar w:top="1992"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136E3" w14:textId="77777777" w:rsidR="00BB0751" w:rsidRDefault="00BB0751" w:rsidP="003364D4">
      <w:r>
        <w:separator/>
      </w:r>
    </w:p>
  </w:endnote>
  <w:endnote w:type="continuationSeparator" w:id="0">
    <w:p w14:paraId="05127563" w14:textId="77777777" w:rsidR="00BB0751" w:rsidRDefault="00BB0751" w:rsidP="0033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Times">
    <w:panose1 w:val="00000000000000000000"/>
    <w:charset w:val="00"/>
    <w:family w:val="auto"/>
    <w:pitch w:val="variable"/>
    <w:sig w:usb0="00000003" w:usb1="00000000" w:usb2="00000000" w:usb3="00000000" w:csb0="00000007"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8AA9" w14:textId="77777777" w:rsidR="00E044FB" w:rsidRDefault="00E044FB" w:rsidP="003364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C322B" w14:textId="77777777" w:rsidR="00E044FB" w:rsidRDefault="00E044FB" w:rsidP="003364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313F1" w14:textId="57B3CD58" w:rsidR="00E044FB" w:rsidRPr="00FA6287" w:rsidRDefault="00FA6287" w:rsidP="003364D4">
    <w:pPr>
      <w:pStyle w:val="Footer"/>
      <w:framePr w:wrap="around" w:vAnchor="text" w:hAnchor="margin" w:xAlign="right" w:y="1"/>
      <w:rPr>
        <w:rStyle w:val="PageNumber"/>
        <w:rFonts w:ascii="Palatino" w:hAnsi="Palatino"/>
        <w:sz w:val="20"/>
        <w:szCs w:val="20"/>
      </w:rPr>
    </w:pPr>
    <w:r w:rsidRPr="00FA6287">
      <w:rPr>
        <w:rStyle w:val="PageNumber"/>
        <w:rFonts w:ascii="Palatino" w:hAnsi="Palatino"/>
        <w:sz w:val="20"/>
        <w:szCs w:val="20"/>
      </w:rPr>
      <w:t xml:space="preserve">Page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PAGE </w:instrText>
    </w:r>
    <w:r w:rsidRPr="00FA6287">
      <w:rPr>
        <w:rStyle w:val="PageNumber"/>
        <w:rFonts w:ascii="Palatino" w:hAnsi="Palatino"/>
        <w:sz w:val="20"/>
        <w:szCs w:val="20"/>
      </w:rPr>
      <w:fldChar w:fldCharType="separate"/>
    </w:r>
    <w:r w:rsidR="00BF59F7">
      <w:rPr>
        <w:rStyle w:val="PageNumber"/>
        <w:rFonts w:ascii="Palatino" w:hAnsi="Palatino"/>
        <w:noProof/>
        <w:sz w:val="20"/>
        <w:szCs w:val="20"/>
      </w:rPr>
      <w:t>3</w:t>
    </w:r>
    <w:r w:rsidRPr="00FA6287">
      <w:rPr>
        <w:rStyle w:val="PageNumber"/>
        <w:rFonts w:ascii="Palatino" w:hAnsi="Palatino"/>
        <w:sz w:val="20"/>
        <w:szCs w:val="20"/>
      </w:rPr>
      <w:fldChar w:fldCharType="end"/>
    </w:r>
    <w:r w:rsidRPr="00FA6287">
      <w:rPr>
        <w:rStyle w:val="PageNumber"/>
        <w:rFonts w:ascii="Palatino" w:hAnsi="Palatino"/>
        <w:sz w:val="20"/>
        <w:szCs w:val="20"/>
      </w:rPr>
      <w:t xml:space="preserve"> of </w:t>
    </w:r>
    <w:r w:rsidRPr="00FA6287">
      <w:rPr>
        <w:rStyle w:val="PageNumber"/>
        <w:rFonts w:ascii="Palatino" w:hAnsi="Palatino"/>
        <w:sz w:val="20"/>
        <w:szCs w:val="20"/>
      </w:rPr>
      <w:fldChar w:fldCharType="begin"/>
    </w:r>
    <w:r w:rsidRPr="00FA6287">
      <w:rPr>
        <w:rStyle w:val="PageNumber"/>
        <w:rFonts w:ascii="Palatino" w:hAnsi="Palatino"/>
        <w:sz w:val="20"/>
        <w:szCs w:val="20"/>
      </w:rPr>
      <w:instrText xml:space="preserve"> NUMPAGES </w:instrText>
    </w:r>
    <w:r w:rsidRPr="00FA6287">
      <w:rPr>
        <w:rStyle w:val="PageNumber"/>
        <w:rFonts w:ascii="Palatino" w:hAnsi="Palatino"/>
        <w:sz w:val="20"/>
        <w:szCs w:val="20"/>
      </w:rPr>
      <w:fldChar w:fldCharType="separate"/>
    </w:r>
    <w:r w:rsidR="00BF59F7">
      <w:rPr>
        <w:rStyle w:val="PageNumber"/>
        <w:rFonts w:ascii="Palatino" w:hAnsi="Palatino"/>
        <w:noProof/>
        <w:sz w:val="20"/>
        <w:szCs w:val="20"/>
      </w:rPr>
      <w:t>3</w:t>
    </w:r>
    <w:r w:rsidRPr="00FA6287">
      <w:rPr>
        <w:rStyle w:val="PageNumber"/>
        <w:rFonts w:ascii="Palatino" w:hAnsi="Palatino"/>
        <w:sz w:val="20"/>
        <w:szCs w:val="20"/>
      </w:rPr>
      <w:fldChar w:fldCharType="end"/>
    </w:r>
  </w:p>
  <w:p w14:paraId="4A54B365" w14:textId="77777777" w:rsidR="00E044FB" w:rsidRPr="00FA6287" w:rsidRDefault="00E044FB" w:rsidP="003364D4">
    <w:pPr>
      <w:pStyle w:val="Footer"/>
      <w:ind w:right="360"/>
      <w:rPr>
        <w:rFonts w:ascii="Palatino" w:hAnsi="Palatin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242" w:type="dxa"/>
      <w:tblLook w:val="0000" w:firstRow="0" w:lastRow="0" w:firstColumn="0" w:lastColumn="0" w:noHBand="0" w:noVBand="0"/>
    </w:tblPr>
    <w:tblGrid>
      <w:gridCol w:w="10980"/>
    </w:tblGrid>
    <w:tr w:rsidR="003D628A" w:rsidRPr="00DC791E" w14:paraId="59F3A232" w14:textId="77777777" w:rsidTr="00C84A08">
      <w:trPr>
        <w:trHeight w:val="183"/>
      </w:trPr>
      <w:tc>
        <w:tcPr>
          <w:tcW w:w="10980" w:type="dxa"/>
        </w:tcPr>
        <w:p w14:paraId="48E37B07" w14:textId="77777777" w:rsidR="003D628A" w:rsidRPr="00DC791E" w:rsidRDefault="003D628A" w:rsidP="003D628A">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3D628A" w:rsidRPr="00CE2C33" w14:paraId="5284EC1F" w14:textId="77777777" w:rsidTr="00C84A08">
      <w:tc>
        <w:tcPr>
          <w:tcW w:w="10980" w:type="dxa"/>
        </w:tcPr>
        <w:p w14:paraId="72A22C28" w14:textId="77777777" w:rsidR="003D628A" w:rsidRPr="00CE2C33" w:rsidRDefault="003D628A" w:rsidP="003D628A">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103C5B83" w14:textId="77777777" w:rsidR="003D628A" w:rsidRPr="003D628A" w:rsidRDefault="003D628A">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BAC23" w14:textId="77777777" w:rsidR="00BB0751" w:rsidRDefault="00BB0751" w:rsidP="003364D4">
      <w:r>
        <w:separator/>
      </w:r>
    </w:p>
  </w:footnote>
  <w:footnote w:type="continuationSeparator" w:id="0">
    <w:p w14:paraId="78635BC2" w14:textId="77777777" w:rsidR="00BB0751" w:rsidRDefault="00BB0751" w:rsidP="00336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F678E" w14:textId="53AC93B9" w:rsidR="007D6DCB" w:rsidRDefault="00F015B3" w:rsidP="007D6DCB">
    <w:pPr>
      <w:pStyle w:val="Header"/>
      <w:jc w:val="center"/>
      <w:rPr>
        <w:rFonts w:ascii="Palatino" w:hAnsi="Palatino"/>
        <w:sz w:val="40"/>
        <w:szCs w:val="40"/>
      </w:rPr>
    </w:pPr>
    <w:r>
      <w:rPr>
        <w:rFonts w:ascii="Palatino" w:hAnsi="Palatino"/>
        <w:sz w:val="40"/>
        <w:szCs w:val="40"/>
      </w:rPr>
      <w:t>Engaging Low-Literacy Audiences</w:t>
    </w:r>
  </w:p>
  <w:p w14:paraId="21E81117" w14:textId="0C80C5E4" w:rsidR="00843168" w:rsidRPr="00035FBC" w:rsidRDefault="00035FBC" w:rsidP="00035FBC">
    <w:pPr>
      <w:pStyle w:val="Header"/>
      <w:jc w:val="center"/>
      <w:rPr>
        <w:sz w:val="32"/>
        <w:szCs w:val="32"/>
      </w:rPr>
    </w:pPr>
    <w:r>
      <w:rPr>
        <w:rFonts w:ascii="Palatino" w:hAnsi="Palatino"/>
        <w:sz w:val="32"/>
        <w:szCs w:val="32"/>
      </w:rPr>
      <w:t xml:space="preserve">Participant </w:t>
    </w:r>
    <w:r w:rsidRPr="00A27F4C">
      <w:rPr>
        <w:rFonts w:ascii="Palatino" w:hAnsi="Palatino"/>
        <w:sz w:val="32"/>
        <w:szCs w:val="32"/>
      </w:rPr>
      <w:t>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FEE4" w14:textId="6848163B" w:rsidR="003D628A" w:rsidRDefault="003D628A" w:rsidP="003D628A">
    <w:pPr>
      <w:pStyle w:val="Header"/>
    </w:pPr>
    <w:r w:rsidRPr="003D628A">
      <w:rPr>
        <w:noProof/>
      </w:rPr>
      <w:drawing>
        <wp:anchor distT="0" distB="0" distL="114300" distR="114300" simplePos="0" relativeHeight="251663360" behindDoc="0" locked="0" layoutInCell="1" allowOverlap="1" wp14:anchorId="0E17959F" wp14:editId="0F464118">
          <wp:simplePos x="0" y="0"/>
          <wp:positionH relativeFrom="column">
            <wp:posOffset>5561330</wp:posOffset>
          </wp:positionH>
          <wp:positionV relativeFrom="paragraph">
            <wp:posOffset>-50800</wp:posOffset>
          </wp:positionV>
          <wp:extent cx="795655" cy="795655"/>
          <wp:effectExtent l="0" t="0" r="4445" b="4445"/>
          <wp:wrapSquare wrapText="bothSides"/>
          <wp:docPr id="4" name="Picture 4" descr="Red logo of Cornell University." title="Corne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628A">
      <w:rPr>
        <w:noProof/>
      </w:rPr>
      <w:drawing>
        <wp:anchor distT="0" distB="0" distL="114300" distR="114300" simplePos="0" relativeHeight="251662336" behindDoc="0" locked="0" layoutInCell="1" allowOverlap="1" wp14:anchorId="0DB4105E" wp14:editId="58D9A229">
          <wp:simplePos x="0" y="0"/>
          <wp:positionH relativeFrom="column">
            <wp:posOffset>10795</wp:posOffset>
          </wp:positionH>
          <wp:positionV relativeFrom="paragraph">
            <wp:posOffset>42161</wp:posOffset>
          </wp:positionV>
          <wp:extent cx="3700145" cy="626745"/>
          <wp:effectExtent l="0" t="0" r="0" b="1905"/>
          <wp:wrapSquare wrapText="bothSides"/>
          <wp:docPr id="1" name="Picture 1" descr="Banner for Cornell Cooperative Extension, Cornell Garden-Based Learning" title="Cornell Cooperative Extension, Cornell Garden-Base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932FF"/>
    <w:multiLevelType w:val="hybridMultilevel"/>
    <w:tmpl w:val="C3C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74A3"/>
    <w:multiLevelType w:val="hybridMultilevel"/>
    <w:tmpl w:val="B630E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4F77"/>
    <w:multiLevelType w:val="hybridMultilevel"/>
    <w:tmpl w:val="8D767D42"/>
    <w:lvl w:ilvl="0" w:tplc="CAF0DE68">
      <w:start w:val="1"/>
      <w:numFmt w:val="bullet"/>
      <w:lvlText w:val="•"/>
      <w:lvlJc w:val="left"/>
      <w:pPr>
        <w:tabs>
          <w:tab w:val="num" w:pos="720"/>
        </w:tabs>
        <w:ind w:left="720" w:hanging="360"/>
      </w:pPr>
      <w:rPr>
        <w:rFonts w:ascii="Arial" w:hAnsi="Arial" w:hint="default"/>
      </w:rPr>
    </w:lvl>
    <w:lvl w:ilvl="1" w:tplc="F85EBEFE">
      <w:start w:val="1"/>
      <w:numFmt w:val="bullet"/>
      <w:lvlText w:val="•"/>
      <w:lvlJc w:val="left"/>
      <w:pPr>
        <w:tabs>
          <w:tab w:val="num" w:pos="1440"/>
        </w:tabs>
        <w:ind w:left="1440" w:hanging="360"/>
      </w:pPr>
      <w:rPr>
        <w:rFonts w:ascii="Arial" w:hAnsi="Arial" w:hint="default"/>
      </w:rPr>
    </w:lvl>
    <w:lvl w:ilvl="2" w:tplc="CBF61068" w:tentative="1">
      <w:start w:val="1"/>
      <w:numFmt w:val="bullet"/>
      <w:lvlText w:val="•"/>
      <w:lvlJc w:val="left"/>
      <w:pPr>
        <w:tabs>
          <w:tab w:val="num" w:pos="2160"/>
        </w:tabs>
        <w:ind w:left="2160" w:hanging="360"/>
      </w:pPr>
      <w:rPr>
        <w:rFonts w:ascii="Arial" w:hAnsi="Arial" w:hint="default"/>
      </w:rPr>
    </w:lvl>
    <w:lvl w:ilvl="3" w:tplc="E7D22672" w:tentative="1">
      <w:start w:val="1"/>
      <w:numFmt w:val="bullet"/>
      <w:lvlText w:val="•"/>
      <w:lvlJc w:val="left"/>
      <w:pPr>
        <w:tabs>
          <w:tab w:val="num" w:pos="2880"/>
        </w:tabs>
        <w:ind w:left="2880" w:hanging="360"/>
      </w:pPr>
      <w:rPr>
        <w:rFonts w:ascii="Arial" w:hAnsi="Arial" w:hint="default"/>
      </w:rPr>
    </w:lvl>
    <w:lvl w:ilvl="4" w:tplc="410AB2E0" w:tentative="1">
      <w:start w:val="1"/>
      <w:numFmt w:val="bullet"/>
      <w:lvlText w:val="•"/>
      <w:lvlJc w:val="left"/>
      <w:pPr>
        <w:tabs>
          <w:tab w:val="num" w:pos="3600"/>
        </w:tabs>
        <w:ind w:left="3600" w:hanging="360"/>
      </w:pPr>
      <w:rPr>
        <w:rFonts w:ascii="Arial" w:hAnsi="Arial" w:hint="default"/>
      </w:rPr>
    </w:lvl>
    <w:lvl w:ilvl="5" w:tplc="C8E822B4" w:tentative="1">
      <w:start w:val="1"/>
      <w:numFmt w:val="bullet"/>
      <w:lvlText w:val="•"/>
      <w:lvlJc w:val="left"/>
      <w:pPr>
        <w:tabs>
          <w:tab w:val="num" w:pos="4320"/>
        </w:tabs>
        <w:ind w:left="4320" w:hanging="360"/>
      </w:pPr>
      <w:rPr>
        <w:rFonts w:ascii="Arial" w:hAnsi="Arial" w:hint="default"/>
      </w:rPr>
    </w:lvl>
    <w:lvl w:ilvl="6" w:tplc="A54E4200" w:tentative="1">
      <w:start w:val="1"/>
      <w:numFmt w:val="bullet"/>
      <w:lvlText w:val="•"/>
      <w:lvlJc w:val="left"/>
      <w:pPr>
        <w:tabs>
          <w:tab w:val="num" w:pos="5040"/>
        </w:tabs>
        <w:ind w:left="5040" w:hanging="360"/>
      </w:pPr>
      <w:rPr>
        <w:rFonts w:ascii="Arial" w:hAnsi="Arial" w:hint="default"/>
      </w:rPr>
    </w:lvl>
    <w:lvl w:ilvl="7" w:tplc="63AE66C8" w:tentative="1">
      <w:start w:val="1"/>
      <w:numFmt w:val="bullet"/>
      <w:lvlText w:val="•"/>
      <w:lvlJc w:val="left"/>
      <w:pPr>
        <w:tabs>
          <w:tab w:val="num" w:pos="5760"/>
        </w:tabs>
        <w:ind w:left="5760" w:hanging="360"/>
      </w:pPr>
      <w:rPr>
        <w:rFonts w:ascii="Arial" w:hAnsi="Arial" w:hint="default"/>
      </w:rPr>
    </w:lvl>
    <w:lvl w:ilvl="8" w:tplc="614C3F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9436E0"/>
    <w:multiLevelType w:val="hybridMultilevel"/>
    <w:tmpl w:val="2E82A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53660"/>
    <w:multiLevelType w:val="hybridMultilevel"/>
    <w:tmpl w:val="A218F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6D1659"/>
    <w:multiLevelType w:val="hybridMultilevel"/>
    <w:tmpl w:val="0D9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E471D"/>
    <w:multiLevelType w:val="hybridMultilevel"/>
    <w:tmpl w:val="C438178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A139D"/>
    <w:multiLevelType w:val="hybridMultilevel"/>
    <w:tmpl w:val="4968B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C479FE"/>
    <w:multiLevelType w:val="hybridMultilevel"/>
    <w:tmpl w:val="A162BCF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B38A0"/>
    <w:multiLevelType w:val="hybridMultilevel"/>
    <w:tmpl w:val="330A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F6A52"/>
    <w:multiLevelType w:val="hybridMultilevel"/>
    <w:tmpl w:val="8D92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A4AAE"/>
    <w:multiLevelType w:val="hybridMultilevel"/>
    <w:tmpl w:val="1D165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37146"/>
    <w:multiLevelType w:val="hybridMultilevel"/>
    <w:tmpl w:val="D094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26DB"/>
    <w:multiLevelType w:val="hybridMultilevel"/>
    <w:tmpl w:val="D4AA3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A14C4"/>
    <w:multiLevelType w:val="hybridMultilevel"/>
    <w:tmpl w:val="AE0A4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6BD28A3"/>
    <w:multiLevelType w:val="hybridMultilevel"/>
    <w:tmpl w:val="3EE40D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86B80"/>
    <w:multiLevelType w:val="hybridMultilevel"/>
    <w:tmpl w:val="DB5C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65600F"/>
    <w:multiLevelType w:val="hybridMultilevel"/>
    <w:tmpl w:val="8DD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56973"/>
    <w:multiLevelType w:val="hybridMultilevel"/>
    <w:tmpl w:val="638E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5"/>
  </w:num>
  <w:num w:numId="5">
    <w:abstractNumId w:val="14"/>
  </w:num>
  <w:num w:numId="6">
    <w:abstractNumId w:val="10"/>
  </w:num>
  <w:num w:numId="7">
    <w:abstractNumId w:val="5"/>
  </w:num>
  <w:num w:numId="8">
    <w:abstractNumId w:val="2"/>
  </w:num>
  <w:num w:numId="9">
    <w:abstractNumId w:val="12"/>
  </w:num>
  <w:num w:numId="10">
    <w:abstractNumId w:val="3"/>
  </w:num>
  <w:num w:numId="11">
    <w:abstractNumId w:val="1"/>
  </w:num>
  <w:num w:numId="12">
    <w:abstractNumId w:val="13"/>
  </w:num>
  <w:num w:numId="13">
    <w:abstractNumId w:val="7"/>
  </w:num>
  <w:num w:numId="14">
    <w:abstractNumId w:val="11"/>
  </w:num>
  <w:num w:numId="15">
    <w:abstractNumId w:val="18"/>
  </w:num>
  <w:num w:numId="16">
    <w:abstractNumId w:val="17"/>
  </w:num>
  <w:num w:numId="17">
    <w:abstractNumId w:val="0"/>
  </w:num>
  <w:num w:numId="18">
    <w:abstractNumId w:val="16"/>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7FC"/>
    <w:rsid w:val="000036BA"/>
    <w:rsid w:val="00035FBC"/>
    <w:rsid w:val="00051F66"/>
    <w:rsid w:val="00067F85"/>
    <w:rsid w:val="00072A78"/>
    <w:rsid w:val="00083534"/>
    <w:rsid w:val="000E2E0E"/>
    <w:rsid w:val="001273A2"/>
    <w:rsid w:val="00127A46"/>
    <w:rsid w:val="00127F54"/>
    <w:rsid w:val="0013784C"/>
    <w:rsid w:val="00141315"/>
    <w:rsid w:val="001B32DE"/>
    <w:rsid w:val="001D6FE4"/>
    <w:rsid w:val="001F7CD7"/>
    <w:rsid w:val="00200BA9"/>
    <w:rsid w:val="0020219D"/>
    <w:rsid w:val="00202ABD"/>
    <w:rsid w:val="00217C2D"/>
    <w:rsid w:val="00237172"/>
    <w:rsid w:val="00244CC0"/>
    <w:rsid w:val="00253FF2"/>
    <w:rsid w:val="0026091B"/>
    <w:rsid w:val="00286667"/>
    <w:rsid w:val="002925ED"/>
    <w:rsid w:val="00296D66"/>
    <w:rsid w:val="00297746"/>
    <w:rsid w:val="002A3A15"/>
    <w:rsid w:val="002A573D"/>
    <w:rsid w:val="002E1F34"/>
    <w:rsid w:val="0030396E"/>
    <w:rsid w:val="00324F38"/>
    <w:rsid w:val="003364D4"/>
    <w:rsid w:val="00340C18"/>
    <w:rsid w:val="00341988"/>
    <w:rsid w:val="00353651"/>
    <w:rsid w:val="00386928"/>
    <w:rsid w:val="003B6463"/>
    <w:rsid w:val="003C0C91"/>
    <w:rsid w:val="003C5CE7"/>
    <w:rsid w:val="003D03BD"/>
    <w:rsid w:val="003D628A"/>
    <w:rsid w:val="003F20ED"/>
    <w:rsid w:val="003F4693"/>
    <w:rsid w:val="003F5273"/>
    <w:rsid w:val="003F5860"/>
    <w:rsid w:val="00403029"/>
    <w:rsid w:val="00430FB2"/>
    <w:rsid w:val="004365C0"/>
    <w:rsid w:val="004471A3"/>
    <w:rsid w:val="0047695F"/>
    <w:rsid w:val="00480872"/>
    <w:rsid w:val="004B093F"/>
    <w:rsid w:val="004B187E"/>
    <w:rsid w:val="004B7BF0"/>
    <w:rsid w:val="004D2C65"/>
    <w:rsid w:val="004F6993"/>
    <w:rsid w:val="004F70E2"/>
    <w:rsid w:val="00522E53"/>
    <w:rsid w:val="00525B4B"/>
    <w:rsid w:val="005333C7"/>
    <w:rsid w:val="00542915"/>
    <w:rsid w:val="00547A30"/>
    <w:rsid w:val="00551214"/>
    <w:rsid w:val="00561816"/>
    <w:rsid w:val="00593046"/>
    <w:rsid w:val="005A4B43"/>
    <w:rsid w:val="005A5459"/>
    <w:rsid w:val="005B04AD"/>
    <w:rsid w:val="005B783D"/>
    <w:rsid w:val="005C285B"/>
    <w:rsid w:val="005D48EC"/>
    <w:rsid w:val="005E6BBE"/>
    <w:rsid w:val="005F50C5"/>
    <w:rsid w:val="005F5949"/>
    <w:rsid w:val="00614A6A"/>
    <w:rsid w:val="006433B5"/>
    <w:rsid w:val="006440FC"/>
    <w:rsid w:val="00646B22"/>
    <w:rsid w:val="006478C9"/>
    <w:rsid w:val="00654D51"/>
    <w:rsid w:val="00660C81"/>
    <w:rsid w:val="00663A09"/>
    <w:rsid w:val="00686299"/>
    <w:rsid w:val="006867FF"/>
    <w:rsid w:val="00690C5E"/>
    <w:rsid w:val="006945B8"/>
    <w:rsid w:val="00697069"/>
    <w:rsid w:val="006B185F"/>
    <w:rsid w:val="006B6F2F"/>
    <w:rsid w:val="006C2833"/>
    <w:rsid w:val="006D0C86"/>
    <w:rsid w:val="006D1303"/>
    <w:rsid w:val="006D3219"/>
    <w:rsid w:val="006D55F5"/>
    <w:rsid w:val="006F44D4"/>
    <w:rsid w:val="006F6298"/>
    <w:rsid w:val="00704E55"/>
    <w:rsid w:val="007168C1"/>
    <w:rsid w:val="007246D2"/>
    <w:rsid w:val="007564BA"/>
    <w:rsid w:val="00760176"/>
    <w:rsid w:val="00763796"/>
    <w:rsid w:val="00794B83"/>
    <w:rsid w:val="007A1995"/>
    <w:rsid w:val="007D6DCB"/>
    <w:rsid w:val="008042BA"/>
    <w:rsid w:val="00805CB0"/>
    <w:rsid w:val="008143A9"/>
    <w:rsid w:val="00824585"/>
    <w:rsid w:val="00836A34"/>
    <w:rsid w:val="00841B88"/>
    <w:rsid w:val="00843168"/>
    <w:rsid w:val="00852E2D"/>
    <w:rsid w:val="008714F3"/>
    <w:rsid w:val="00891877"/>
    <w:rsid w:val="00893BC6"/>
    <w:rsid w:val="008A2F9A"/>
    <w:rsid w:val="008C3042"/>
    <w:rsid w:val="008C5268"/>
    <w:rsid w:val="008C6F7E"/>
    <w:rsid w:val="008C7F0F"/>
    <w:rsid w:val="008D5096"/>
    <w:rsid w:val="00923503"/>
    <w:rsid w:val="009240C9"/>
    <w:rsid w:val="00937564"/>
    <w:rsid w:val="00954C5B"/>
    <w:rsid w:val="00955554"/>
    <w:rsid w:val="00992510"/>
    <w:rsid w:val="00994192"/>
    <w:rsid w:val="009B729D"/>
    <w:rsid w:val="009E27FC"/>
    <w:rsid w:val="009F4F1F"/>
    <w:rsid w:val="00A1399C"/>
    <w:rsid w:val="00A17498"/>
    <w:rsid w:val="00A25D71"/>
    <w:rsid w:val="00A322C9"/>
    <w:rsid w:val="00A43718"/>
    <w:rsid w:val="00A70F88"/>
    <w:rsid w:val="00A95E9B"/>
    <w:rsid w:val="00AA4A70"/>
    <w:rsid w:val="00AB267C"/>
    <w:rsid w:val="00AD0A15"/>
    <w:rsid w:val="00AD1907"/>
    <w:rsid w:val="00AF388D"/>
    <w:rsid w:val="00B013B0"/>
    <w:rsid w:val="00B0495A"/>
    <w:rsid w:val="00B33EA1"/>
    <w:rsid w:val="00B34B5A"/>
    <w:rsid w:val="00B41D33"/>
    <w:rsid w:val="00B73DB8"/>
    <w:rsid w:val="00B95D87"/>
    <w:rsid w:val="00BB0751"/>
    <w:rsid w:val="00BC053D"/>
    <w:rsid w:val="00BC320D"/>
    <w:rsid w:val="00BC7363"/>
    <w:rsid w:val="00BE6AE6"/>
    <w:rsid w:val="00BE7371"/>
    <w:rsid w:val="00BF3C17"/>
    <w:rsid w:val="00BF59F7"/>
    <w:rsid w:val="00C25447"/>
    <w:rsid w:val="00C27A62"/>
    <w:rsid w:val="00C27D38"/>
    <w:rsid w:val="00C34778"/>
    <w:rsid w:val="00C406A6"/>
    <w:rsid w:val="00C50C58"/>
    <w:rsid w:val="00C60D0D"/>
    <w:rsid w:val="00C730B8"/>
    <w:rsid w:val="00C746A2"/>
    <w:rsid w:val="00C76D0B"/>
    <w:rsid w:val="00C832C2"/>
    <w:rsid w:val="00CB4C62"/>
    <w:rsid w:val="00CB6C87"/>
    <w:rsid w:val="00CF1EA0"/>
    <w:rsid w:val="00D07A1F"/>
    <w:rsid w:val="00D126DB"/>
    <w:rsid w:val="00D200A8"/>
    <w:rsid w:val="00D25A2B"/>
    <w:rsid w:val="00D366B1"/>
    <w:rsid w:val="00D610D0"/>
    <w:rsid w:val="00D657DB"/>
    <w:rsid w:val="00D76BD3"/>
    <w:rsid w:val="00D85E4A"/>
    <w:rsid w:val="00D946E1"/>
    <w:rsid w:val="00DA0928"/>
    <w:rsid w:val="00DB4595"/>
    <w:rsid w:val="00DC1EFE"/>
    <w:rsid w:val="00DC2537"/>
    <w:rsid w:val="00DD1B35"/>
    <w:rsid w:val="00DF09CA"/>
    <w:rsid w:val="00DF3AF8"/>
    <w:rsid w:val="00E02084"/>
    <w:rsid w:val="00E020A2"/>
    <w:rsid w:val="00E02935"/>
    <w:rsid w:val="00E03E9A"/>
    <w:rsid w:val="00E044FB"/>
    <w:rsid w:val="00E117F9"/>
    <w:rsid w:val="00E119BD"/>
    <w:rsid w:val="00E3171C"/>
    <w:rsid w:val="00E66D34"/>
    <w:rsid w:val="00E846B7"/>
    <w:rsid w:val="00E84D97"/>
    <w:rsid w:val="00E9241B"/>
    <w:rsid w:val="00E938FD"/>
    <w:rsid w:val="00EA3068"/>
    <w:rsid w:val="00EB6C8E"/>
    <w:rsid w:val="00EC1812"/>
    <w:rsid w:val="00EC2A4F"/>
    <w:rsid w:val="00ED424D"/>
    <w:rsid w:val="00EF1A59"/>
    <w:rsid w:val="00EF1EE2"/>
    <w:rsid w:val="00EF55BF"/>
    <w:rsid w:val="00F015B3"/>
    <w:rsid w:val="00F441E6"/>
    <w:rsid w:val="00F47728"/>
    <w:rsid w:val="00F63A7E"/>
    <w:rsid w:val="00F67B8F"/>
    <w:rsid w:val="00F7799A"/>
    <w:rsid w:val="00F91827"/>
    <w:rsid w:val="00FA3B33"/>
    <w:rsid w:val="00FA3B52"/>
    <w:rsid w:val="00FA4053"/>
    <w:rsid w:val="00FA6287"/>
    <w:rsid w:val="00FC1E15"/>
    <w:rsid w:val="00FF33C7"/>
    <w:rsid w:val="00FF4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AB20B"/>
  <w14:defaultImageDpi w14:val="300"/>
  <w15:docId w15:val="{76D3E16C-760D-494B-9791-B73B08E6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9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068"/>
    <w:pPr>
      <w:ind w:left="720"/>
      <w:contextualSpacing/>
    </w:pPr>
    <w:rPr>
      <w:rFonts w:asciiTheme="minorHAnsi" w:eastAsiaTheme="minorEastAsia" w:hAnsiTheme="minorHAnsi" w:cstheme="minorBidi"/>
    </w:rPr>
  </w:style>
  <w:style w:type="paragraph" w:styleId="Footer">
    <w:name w:val="footer"/>
    <w:basedOn w:val="Normal"/>
    <w:link w:val="FooterChar"/>
    <w:uiPriority w:val="99"/>
    <w:unhideWhenUsed/>
    <w:rsid w:val="003364D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364D4"/>
  </w:style>
  <w:style w:type="character" w:styleId="PageNumber">
    <w:name w:val="page number"/>
    <w:basedOn w:val="DefaultParagraphFont"/>
    <w:uiPriority w:val="99"/>
    <w:semiHidden/>
    <w:unhideWhenUsed/>
    <w:rsid w:val="003364D4"/>
  </w:style>
  <w:style w:type="paragraph" w:styleId="NormalWeb">
    <w:name w:val="Normal (Web)"/>
    <w:basedOn w:val="Normal"/>
    <w:uiPriority w:val="99"/>
    <w:unhideWhenUsed/>
    <w:rsid w:val="003364D4"/>
  </w:style>
  <w:style w:type="character" w:styleId="Hyperlink">
    <w:name w:val="Hyperlink"/>
    <w:basedOn w:val="DefaultParagraphFont"/>
    <w:uiPriority w:val="99"/>
    <w:rsid w:val="006F44D4"/>
    <w:rPr>
      <w:color w:val="0000FF"/>
      <w:u w:val="single"/>
    </w:rPr>
  </w:style>
  <w:style w:type="character" w:customStyle="1" w:styleId="UnresolvedMention1">
    <w:name w:val="Unresolved Mention1"/>
    <w:basedOn w:val="DefaultParagraphFont"/>
    <w:uiPriority w:val="99"/>
    <w:semiHidden/>
    <w:unhideWhenUsed/>
    <w:rsid w:val="000E2E0E"/>
    <w:rPr>
      <w:color w:val="605E5C"/>
      <w:shd w:val="clear" w:color="auto" w:fill="E1DFDD"/>
    </w:rPr>
  </w:style>
  <w:style w:type="character" w:styleId="FollowedHyperlink">
    <w:name w:val="FollowedHyperlink"/>
    <w:basedOn w:val="DefaultParagraphFont"/>
    <w:uiPriority w:val="99"/>
    <w:semiHidden/>
    <w:unhideWhenUsed/>
    <w:rsid w:val="00AD0A15"/>
    <w:rPr>
      <w:color w:val="800080" w:themeColor="followedHyperlink"/>
      <w:u w:val="single"/>
    </w:rPr>
  </w:style>
  <w:style w:type="paragraph" w:styleId="Header">
    <w:name w:val="header"/>
    <w:basedOn w:val="Normal"/>
    <w:link w:val="HeaderChar"/>
    <w:unhideWhenUsed/>
    <w:rsid w:val="00843168"/>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rsid w:val="00843168"/>
  </w:style>
  <w:style w:type="character" w:styleId="CommentReference">
    <w:name w:val="annotation reference"/>
    <w:basedOn w:val="DefaultParagraphFont"/>
    <w:uiPriority w:val="99"/>
    <w:semiHidden/>
    <w:unhideWhenUsed/>
    <w:rsid w:val="00F441E6"/>
    <w:rPr>
      <w:sz w:val="16"/>
      <w:szCs w:val="16"/>
    </w:rPr>
  </w:style>
  <w:style w:type="paragraph" w:styleId="CommentText">
    <w:name w:val="annotation text"/>
    <w:basedOn w:val="Normal"/>
    <w:link w:val="CommentTextChar"/>
    <w:uiPriority w:val="99"/>
    <w:semiHidden/>
    <w:unhideWhenUsed/>
    <w:rsid w:val="00F441E6"/>
    <w:rPr>
      <w:sz w:val="20"/>
      <w:szCs w:val="20"/>
    </w:rPr>
  </w:style>
  <w:style w:type="character" w:customStyle="1" w:styleId="CommentTextChar">
    <w:name w:val="Comment Text Char"/>
    <w:basedOn w:val="DefaultParagraphFont"/>
    <w:link w:val="CommentText"/>
    <w:uiPriority w:val="99"/>
    <w:semiHidden/>
    <w:rsid w:val="00F441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41E6"/>
    <w:rPr>
      <w:b/>
      <w:bCs/>
    </w:rPr>
  </w:style>
  <w:style w:type="character" w:customStyle="1" w:styleId="CommentSubjectChar">
    <w:name w:val="Comment Subject Char"/>
    <w:basedOn w:val="CommentTextChar"/>
    <w:link w:val="CommentSubject"/>
    <w:uiPriority w:val="99"/>
    <w:semiHidden/>
    <w:rsid w:val="00F441E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441E6"/>
    <w:rPr>
      <w:sz w:val="18"/>
      <w:szCs w:val="18"/>
    </w:rPr>
  </w:style>
  <w:style w:type="character" w:customStyle="1" w:styleId="BalloonTextChar">
    <w:name w:val="Balloon Text Char"/>
    <w:basedOn w:val="DefaultParagraphFont"/>
    <w:link w:val="BalloonText"/>
    <w:uiPriority w:val="99"/>
    <w:semiHidden/>
    <w:rsid w:val="00F441E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87975">
      <w:bodyDiv w:val="1"/>
      <w:marLeft w:val="0"/>
      <w:marRight w:val="0"/>
      <w:marTop w:val="0"/>
      <w:marBottom w:val="0"/>
      <w:divBdr>
        <w:top w:val="none" w:sz="0" w:space="0" w:color="auto"/>
        <w:left w:val="none" w:sz="0" w:space="0" w:color="auto"/>
        <w:bottom w:val="none" w:sz="0" w:space="0" w:color="auto"/>
        <w:right w:val="none" w:sz="0" w:space="0" w:color="auto"/>
      </w:divBdr>
    </w:div>
    <w:div w:id="240867959">
      <w:bodyDiv w:val="1"/>
      <w:marLeft w:val="0"/>
      <w:marRight w:val="0"/>
      <w:marTop w:val="0"/>
      <w:marBottom w:val="0"/>
      <w:divBdr>
        <w:top w:val="none" w:sz="0" w:space="0" w:color="auto"/>
        <w:left w:val="none" w:sz="0" w:space="0" w:color="auto"/>
        <w:bottom w:val="none" w:sz="0" w:space="0" w:color="auto"/>
        <w:right w:val="none" w:sz="0" w:space="0" w:color="auto"/>
      </w:divBdr>
    </w:div>
    <w:div w:id="643200936">
      <w:bodyDiv w:val="1"/>
      <w:marLeft w:val="0"/>
      <w:marRight w:val="0"/>
      <w:marTop w:val="0"/>
      <w:marBottom w:val="0"/>
      <w:divBdr>
        <w:top w:val="none" w:sz="0" w:space="0" w:color="auto"/>
        <w:left w:val="none" w:sz="0" w:space="0" w:color="auto"/>
        <w:bottom w:val="none" w:sz="0" w:space="0" w:color="auto"/>
        <w:right w:val="none" w:sz="0" w:space="0" w:color="auto"/>
      </w:divBdr>
    </w:div>
    <w:div w:id="676620770">
      <w:bodyDiv w:val="1"/>
      <w:marLeft w:val="0"/>
      <w:marRight w:val="0"/>
      <w:marTop w:val="0"/>
      <w:marBottom w:val="0"/>
      <w:divBdr>
        <w:top w:val="none" w:sz="0" w:space="0" w:color="auto"/>
        <w:left w:val="none" w:sz="0" w:space="0" w:color="auto"/>
        <w:bottom w:val="none" w:sz="0" w:space="0" w:color="auto"/>
        <w:right w:val="none" w:sz="0" w:space="0" w:color="auto"/>
      </w:divBdr>
    </w:div>
    <w:div w:id="1106343492">
      <w:bodyDiv w:val="1"/>
      <w:marLeft w:val="0"/>
      <w:marRight w:val="0"/>
      <w:marTop w:val="0"/>
      <w:marBottom w:val="0"/>
      <w:divBdr>
        <w:top w:val="none" w:sz="0" w:space="0" w:color="auto"/>
        <w:left w:val="none" w:sz="0" w:space="0" w:color="auto"/>
        <w:bottom w:val="none" w:sz="0" w:space="0" w:color="auto"/>
        <w:right w:val="none" w:sz="0" w:space="0" w:color="auto"/>
      </w:divBdr>
      <w:divsChild>
        <w:div w:id="383721168">
          <w:marLeft w:val="274"/>
          <w:marRight w:val="0"/>
          <w:marTop w:val="0"/>
          <w:marBottom w:val="0"/>
          <w:divBdr>
            <w:top w:val="none" w:sz="0" w:space="0" w:color="auto"/>
            <w:left w:val="none" w:sz="0" w:space="0" w:color="auto"/>
            <w:bottom w:val="none" w:sz="0" w:space="0" w:color="auto"/>
            <w:right w:val="none" w:sz="0" w:space="0" w:color="auto"/>
          </w:divBdr>
        </w:div>
        <w:div w:id="908883321">
          <w:marLeft w:val="274"/>
          <w:marRight w:val="0"/>
          <w:marTop w:val="0"/>
          <w:marBottom w:val="0"/>
          <w:divBdr>
            <w:top w:val="none" w:sz="0" w:space="0" w:color="auto"/>
            <w:left w:val="none" w:sz="0" w:space="0" w:color="auto"/>
            <w:bottom w:val="none" w:sz="0" w:space="0" w:color="auto"/>
            <w:right w:val="none" w:sz="0" w:space="0" w:color="auto"/>
          </w:divBdr>
        </w:div>
        <w:div w:id="1517695899">
          <w:marLeft w:val="274"/>
          <w:marRight w:val="0"/>
          <w:marTop w:val="0"/>
          <w:marBottom w:val="0"/>
          <w:divBdr>
            <w:top w:val="none" w:sz="0" w:space="0" w:color="auto"/>
            <w:left w:val="none" w:sz="0" w:space="0" w:color="auto"/>
            <w:bottom w:val="none" w:sz="0" w:space="0" w:color="auto"/>
            <w:right w:val="none" w:sz="0" w:space="0" w:color="auto"/>
          </w:divBdr>
        </w:div>
        <w:div w:id="1784494038">
          <w:marLeft w:val="274"/>
          <w:marRight w:val="0"/>
          <w:marTop w:val="0"/>
          <w:marBottom w:val="0"/>
          <w:divBdr>
            <w:top w:val="none" w:sz="0" w:space="0" w:color="auto"/>
            <w:left w:val="none" w:sz="0" w:space="0" w:color="auto"/>
            <w:bottom w:val="none" w:sz="0" w:space="0" w:color="auto"/>
            <w:right w:val="none" w:sz="0" w:space="0" w:color="auto"/>
          </w:divBdr>
        </w:div>
      </w:divsChild>
    </w:div>
    <w:div w:id="1135563596">
      <w:bodyDiv w:val="1"/>
      <w:marLeft w:val="0"/>
      <w:marRight w:val="0"/>
      <w:marTop w:val="0"/>
      <w:marBottom w:val="0"/>
      <w:divBdr>
        <w:top w:val="none" w:sz="0" w:space="0" w:color="auto"/>
        <w:left w:val="none" w:sz="0" w:space="0" w:color="auto"/>
        <w:bottom w:val="none" w:sz="0" w:space="0" w:color="auto"/>
        <w:right w:val="none" w:sz="0" w:space="0" w:color="auto"/>
      </w:divBdr>
    </w:div>
    <w:div w:id="1343320951">
      <w:bodyDiv w:val="1"/>
      <w:marLeft w:val="0"/>
      <w:marRight w:val="0"/>
      <w:marTop w:val="0"/>
      <w:marBottom w:val="0"/>
      <w:divBdr>
        <w:top w:val="none" w:sz="0" w:space="0" w:color="auto"/>
        <w:left w:val="none" w:sz="0" w:space="0" w:color="auto"/>
        <w:bottom w:val="none" w:sz="0" w:space="0" w:color="auto"/>
        <w:right w:val="none" w:sz="0" w:space="0" w:color="auto"/>
      </w:divBdr>
      <w:divsChild>
        <w:div w:id="175507325">
          <w:marLeft w:val="274"/>
          <w:marRight w:val="0"/>
          <w:marTop w:val="0"/>
          <w:marBottom w:val="0"/>
          <w:divBdr>
            <w:top w:val="none" w:sz="0" w:space="0" w:color="auto"/>
            <w:left w:val="none" w:sz="0" w:space="0" w:color="auto"/>
            <w:bottom w:val="none" w:sz="0" w:space="0" w:color="auto"/>
            <w:right w:val="none" w:sz="0" w:space="0" w:color="auto"/>
          </w:divBdr>
        </w:div>
        <w:div w:id="203447530">
          <w:marLeft w:val="274"/>
          <w:marRight w:val="0"/>
          <w:marTop w:val="0"/>
          <w:marBottom w:val="0"/>
          <w:divBdr>
            <w:top w:val="none" w:sz="0" w:space="0" w:color="auto"/>
            <w:left w:val="none" w:sz="0" w:space="0" w:color="auto"/>
            <w:bottom w:val="none" w:sz="0" w:space="0" w:color="auto"/>
            <w:right w:val="none" w:sz="0" w:space="0" w:color="auto"/>
          </w:divBdr>
        </w:div>
        <w:div w:id="216165518">
          <w:marLeft w:val="274"/>
          <w:marRight w:val="0"/>
          <w:marTop w:val="0"/>
          <w:marBottom w:val="0"/>
          <w:divBdr>
            <w:top w:val="none" w:sz="0" w:space="0" w:color="auto"/>
            <w:left w:val="none" w:sz="0" w:space="0" w:color="auto"/>
            <w:bottom w:val="none" w:sz="0" w:space="0" w:color="auto"/>
            <w:right w:val="none" w:sz="0" w:space="0" w:color="auto"/>
          </w:divBdr>
        </w:div>
      </w:divsChild>
    </w:div>
    <w:div w:id="1707757532">
      <w:bodyDiv w:val="1"/>
      <w:marLeft w:val="0"/>
      <w:marRight w:val="0"/>
      <w:marTop w:val="0"/>
      <w:marBottom w:val="0"/>
      <w:divBdr>
        <w:top w:val="none" w:sz="0" w:space="0" w:color="auto"/>
        <w:left w:val="none" w:sz="0" w:space="0" w:color="auto"/>
        <w:bottom w:val="none" w:sz="0" w:space="0" w:color="auto"/>
        <w:right w:val="none" w:sz="0" w:space="0" w:color="auto"/>
      </w:divBdr>
      <w:divsChild>
        <w:div w:id="388110104">
          <w:marLeft w:val="0"/>
          <w:marRight w:val="0"/>
          <w:marTop w:val="96"/>
          <w:marBottom w:val="0"/>
          <w:divBdr>
            <w:top w:val="none" w:sz="0" w:space="0" w:color="auto"/>
            <w:left w:val="none" w:sz="0" w:space="0" w:color="auto"/>
            <w:bottom w:val="none" w:sz="0" w:space="0" w:color="auto"/>
            <w:right w:val="none" w:sz="0" w:space="0" w:color="auto"/>
          </w:divBdr>
        </w:div>
        <w:div w:id="459617230">
          <w:marLeft w:val="0"/>
          <w:marRight w:val="0"/>
          <w:marTop w:val="96"/>
          <w:marBottom w:val="0"/>
          <w:divBdr>
            <w:top w:val="none" w:sz="0" w:space="0" w:color="auto"/>
            <w:left w:val="none" w:sz="0" w:space="0" w:color="auto"/>
            <w:bottom w:val="none" w:sz="0" w:space="0" w:color="auto"/>
            <w:right w:val="none" w:sz="0" w:space="0" w:color="auto"/>
          </w:divBdr>
        </w:div>
        <w:div w:id="1051029505">
          <w:marLeft w:val="0"/>
          <w:marRight w:val="0"/>
          <w:marTop w:val="96"/>
          <w:marBottom w:val="0"/>
          <w:divBdr>
            <w:top w:val="none" w:sz="0" w:space="0" w:color="auto"/>
            <w:left w:val="none" w:sz="0" w:space="0" w:color="auto"/>
            <w:bottom w:val="none" w:sz="0" w:space="0" w:color="auto"/>
            <w:right w:val="none" w:sz="0" w:space="0" w:color="auto"/>
          </w:divBdr>
        </w:div>
        <w:div w:id="2072924522">
          <w:marLeft w:val="0"/>
          <w:marRight w:val="0"/>
          <w:marTop w:val="96"/>
          <w:marBottom w:val="0"/>
          <w:divBdr>
            <w:top w:val="none" w:sz="0" w:space="0" w:color="auto"/>
            <w:left w:val="none" w:sz="0" w:space="0" w:color="auto"/>
            <w:bottom w:val="none" w:sz="0" w:space="0" w:color="auto"/>
            <w:right w:val="none" w:sz="0" w:space="0" w:color="auto"/>
          </w:divBdr>
        </w:div>
        <w:div w:id="2082214510">
          <w:marLeft w:val="0"/>
          <w:marRight w:val="0"/>
          <w:marTop w:val="96"/>
          <w:marBottom w:val="0"/>
          <w:divBdr>
            <w:top w:val="none" w:sz="0" w:space="0" w:color="auto"/>
            <w:left w:val="none" w:sz="0" w:space="0" w:color="auto"/>
            <w:bottom w:val="none" w:sz="0" w:space="0" w:color="auto"/>
            <w:right w:val="none" w:sz="0" w:space="0" w:color="auto"/>
          </w:divBdr>
        </w:div>
      </w:divsChild>
    </w:div>
    <w:div w:id="1732802740">
      <w:bodyDiv w:val="1"/>
      <w:marLeft w:val="0"/>
      <w:marRight w:val="0"/>
      <w:marTop w:val="0"/>
      <w:marBottom w:val="0"/>
      <w:divBdr>
        <w:top w:val="none" w:sz="0" w:space="0" w:color="auto"/>
        <w:left w:val="none" w:sz="0" w:space="0" w:color="auto"/>
        <w:bottom w:val="none" w:sz="0" w:space="0" w:color="auto"/>
        <w:right w:val="none" w:sz="0" w:space="0" w:color="auto"/>
      </w:divBdr>
    </w:div>
    <w:div w:id="1990986071">
      <w:bodyDiv w:val="1"/>
      <w:marLeft w:val="0"/>
      <w:marRight w:val="0"/>
      <w:marTop w:val="0"/>
      <w:marBottom w:val="0"/>
      <w:divBdr>
        <w:top w:val="none" w:sz="0" w:space="0" w:color="auto"/>
        <w:left w:val="none" w:sz="0" w:space="0" w:color="auto"/>
        <w:bottom w:val="none" w:sz="0" w:space="0" w:color="auto"/>
        <w:right w:val="none" w:sz="0" w:space="0" w:color="auto"/>
      </w:divBdr>
    </w:div>
    <w:div w:id="2001426523">
      <w:bodyDiv w:val="1"/>
      <w:marLeft w:val="0"/>
      <w:marRight w:val="0"/>
      <w:marTop w:val="0"/>
      <w:marBottom w:val="0"/>
      <w:divBdr>
        <w:top w:val="none" w:sz="0" w:space="0" w:color="auto"/>
        <w:left w:val="none" w:sz="0" w:space="0" w:color="auto"/>
        <w:bottom w:val="none" w:sz="0" w:space="0" w:color="auto"/>
        <w:right w:val="none" w:sz="0" w:space="0" w:color="auto"/>
      </w:divBdr>
    </w:div>
    <w:div w:id="2012247108">
      <w:bodyDiv w:val="1"/>
      <w:marLeft w:val="0"/>
      <w:marRight w:val="0"/>
      <w:marTop w:val="0"/>
      <w:marBottom w:val="0"/>
      <w:divBdr>
        <w:top w:val="none" w:sz="0" w:space="0" w:color="auto"/>
        <w:left w:val="none" w:sz="0" w:space="0" w:color="auto"/>
        <w:bottom w:val="none" w:sz="0" w:space="0" w:color="auto"/>
        <w:right w:val="none" w:sz="0" w:space="0" w:color="auto"/>
      </w:divBdr>
      <w:divsChild>
        <w:div w:id="1362243950">
          <w:marLeft w:val="0"/>
          <w:marRight w:val="0"/>
          <w:marTop w:val="0"/>
          <w:marBottom w:val="0"/>
          <w:divBdr>
            <w:top w:val="none" w:sz="0" w:space="0" w:color="auto"/>
            <w:left w:val="none" w:sz="0" w:space="0" w:color="auto"/>
            <w:bottom w:val="none" w:sz="0" w:space="0" w:color="auto"/>
            <w:right w:val="none" w:sz="0" w:space="0" w:color="auto"/>
          </w:divBdr>
        </w:div>
        <w:div w:id="1530530057">
          <w:marLeft w:val="0"/>
          <w:marRight w:val="0"/>
          <w:marTop w:val="0"/>
          <w:marBottom w:val="0"/>
          <w:divBdr>
            <w:top w:val="none" w:sz="0" w:space="0" w:color="auto"/>
            <w:left w:val="none" w:sz="0" w:space="0" w:color="auto"/>
            <w:bottom w:val="none" w:sz="0" w:space="0" w:color="auto"/>
            <w:right w:val="none" w:sz="0" w:space="0" w:color="auto"/>
          </w:divBdr>
        </w:div>
        <w:div w:id="518011854">
          <w:marLeft w:val="0"/>
          <w:marRight w:val="0"/>
          <w:marTop w:val="0"/>
          <w:marBottom w:val="0"/>
          <w:divBdr>
            <w:top w:val="none" w:sz="0" w:space="0" w:color="auto"/>
            <w:left w:val="none" w:sz="0" w:space="0" w:color="auto"/>
            <w:bottom w:val="none" w:sz="0" w:space="0" w:color="auto"/>
            <w:right w:val="none" w:sz="0" w:space="0" w:color="auto"/>
          </w:divBdr>
        </w:div>
        <w:div w:id="1431124928">
          <w:marLeft w:val="0"/>
          <w:marRight w:val="0"/>
          <w:marTop w:val="0"/>
          <w:marBottom w:val="0"/>
          <w:divBdr>
            <w:top w:val="none" w:sz="0" w:space="0" w:color="auto"/>
            <w:left w:val="none" w:sz="0" w:space="0" w:color="auto"/>
            <w:bottom w:val="none" w:sz="0" w:space="0" w:color="auto"/>
            <w:right w:val="none" w:sz="0" w:space="0" w:color="auto"/>
          </w:divBdr>
        </w:div>
        <w:div w:id="1233388065">
          <w:marLeft w:val="0"/>
          <w:marRight w:val="0"/>
          <w:marTop w:val="0"/>
          <w:marBottom w:val="0"/>
          <w:divBdr>
            <w:top w:val="none" w:sz="0" w:space="0" w:color="auto"/>
            <w:left w:val="none" w:sz="0" w:space="0" w:color="auto"/>
            <w:bottom w:val="none" w:sz="0" w:space="0" w:color="auto"/>
            <w:right w:val="none" w:sz="0" w:space="0" w:color="auto"/>
          </w:divBdr>
        </w:div>
        <w:div w:id="1072048508">
          <w:marLeft w:val="0"/>
          <w:marRight w:val="0"/>
          <w:marTop w:val="0"/>
          <w:marBottom w:val="0"/>
          <w:divBdr>
            <w:top w:val="none" w:sz="0" w:space="0" w:color="auto"/>
            <w:left w:val="none" w:sz="0" w:space="0" w:color="auto"/>
            <w:bottom w:val="none" w:sz="0" w:space="0" w:color="auto"/>
            <w:right w:val="none" w:sz="0" w:space="0" w:color="auto"/>
          </w:divBdr>
        </w:div>
        <w:div w:id="2114128566">
          <w:marLeft w:val="0"/>
          <w:marRight w:val="0"/>
          <w:marTop w:val="0"/>
          <w:marBottom w:val="0"/>
          <w:divBdr>
            <w:top w:val="none" w:sz="0" w:space="0" w:color="auto"/>
            <w:left w:val="none" w:sz="0" w:space="0" w:color="auto"/>
            <w:bottom w:val="none" w:sz="0" w:space="0" w:color="auto"/>
            <w:right w:val="none" w:sz="0" w:space="0" w:color="auto"/>
          </w:divBdr>
        </w:div>
        <w:div w:id="1663239797">
          <w:marLeft w:val="0"/>
          <w:marRight w:val="0"/>
          <w:marTop w:val="0"/>
          <w:marBottom w:val="0"/>
          <w:divBdr>
            <w:top w:val="none" w:sz="0" w:space="0" w:color="auto"/>
            <w:left w:val="none" w:sz="0" w:space="0" w:color="auto"/>
            <w:bottom w:val="none" w:sz="0" w:space="0" w:color="auto"/>
            <w:right w:val="none" w:sz="0" w:space="0" w:color="auto"/>
          </w:divBdr>
        </w:div>
        <w:div w:id="955671829">
          <w:marLeft w:val="0"/>
          <w:marRight w:val="0"/>
          <w:marTop w:val="0"/>
          <w:marBottom w:val="0"/>
          <w:divBdr>
            <w:top w:val="none" w:sz="0" w:space="0" w:color="auto"/>
            <w:left w:val="none" w:sz="0" w:space="0" w:color="auto"/>
            <w:bottom w:val="none" w:sz="0" w:space="0" w:color="auto"/>
            <w:right w:val="none" w:sz="0" w:space="0" w:color="auto"/>
          </w:divBdr>
        </w:div>
        <w:div w:id="2099986609">
          <w:marLeft w:val="0"/>
          <w:marRight w:val="0"/>
          <w:marTop w:val="0"/>
          <w:marBottom w:val="0"/>
          <w:divBdr>
            <w:top w:val="none" w:sz="0" w:space="0" w:color="auto"/>
            <w:left w:val="none" w:sz="0" w:space="0" w:color="auto"/>
            <w:bottom w:val="none" w:sz="0" w:space="0" w:color="auto"/>
            <w:right w:val="none" w:sz="0" w:space="0" w:color="auto"/>
          </w:divBdr>
        </w:div>
        <w:div w:id="1366515510">
          <w:marLeft w:val="0"/>
          <w:marRight w:val="0"/>
          <w:marTop w:val="0"/>
          <w:marBottom w:val="0"/>
          <w:divBdr>
            <w:top w:val="none" w:sz="0" w:space="0" w:color="auto"/>
            <w:left w:val="none" w:sz="0" w:space="0" w:color="auto"/>
            <w:bottom w:val="none" w:sz="0" w:space="0" w:color="auto"/>
            <w:right w:val="none" w:sz="0" w:space="0" w:color="auto"/>
          </w:divBdr>
        </w:div>
        <w:div w:id="841049066">
          <w:marLeft w:val="0"/>
          <w:marRight w:val="0"/>
          <w:marTop w:val="0"/>
          <w:marBottom w:val="0"/>
          <w:divBdr>
            <w:top w:val="none" w:sz="0" w:space="0" w:color="auto"/>
            <w:left w:val="none" w:sz="0" w:space="0" w:color="auto"/>
            <w:bottom w:val="none" w:sz="0" w:space="0" w:color="auto"/>
            <w:right w:val="none" w:sz="0" w:space="0" w:color="auto"/>
          </w:divBdr>
        </w:div>
        <w:div w:id="649748275">
          <w:marLeft w:val="0"/>
          <w:marRight w:val="0"/>
          <w:marTop w:val="0"/>
          <w:marBottom w:val="0"/>
          <w:divBdr>
            <w:top w:val="none" w:sz="0" w:space="0" w:color="auto"/>
            <w:left w:val="none" w:sz="0" w:space="0" w:color="auto"/>
            <w:bottom w:val="none" w:sz="0" w:space="0" w:color="auto"/>
            <w:right w:val="none" w:sz="0" w:space="0" w:color="auto"/>
          </w:divBdr>
        </w:div>
        <w:div w:id="1366323213">
          <w:marLeft w:val="0"/>
          <w:marRight w:val="0"/>
          <w:marTop w:val="0"/>
          <w:marBottom w:val="0"/>
          <w:divBdr>
            <w:top w:val="none" w:sz="0" w:space="0" w:color="auto"/>
            <w:left w:val="none" w:sz="0" w:space="0" w:color="auto"/>
            <w:bottom w:val="none" w:sz="0" w:space="0" w:color="auto"/>
            <w:right w:val="none" w:sz="0" w:space="0" w:color="auto"/>
          </w:divBdr>
        </w:div>
        <w:div w:id="1530491272">
          <w:marLeft w:val="0"/>
          <w:marRight w:val="0"/>
          <w:marTop w:val="0"/>
          <w:marBottom w:val="0"/>
          <w:divBdr>
            <w:top w:val="none" w:sz="0" w:space="0" w:color="auto"/>
            <w:left w:val="none" w:sz="0" w:space="0" w:color="auto"/>
            <w:bottom w:val="none" w:sz="0" w:space="0" w:color="auto"/>
            <w:right w:val="none" w:sz="0" w:space="0" w:color="auto"/>
          </w:divBdr>
        </w:div>
        <w:div w:id="544877400">
          <w:marLeft w:val="0"/>
          <w:marRight w:val="0"/>
          <w:marTop w:val="0"/>
          <w:marBottom w:val="0"/>
          <w:divBdr>
            <w:top w:val="none" w:sz="0" w:space="0" w:color="auto"/>
            <w:left w:val="none" w:sz="0" w:space="0" w:color="auto"/>
            <w:bottom w:val="none" w:sz="0" w:space="0" w:color="auto"/>
            <w:right w:val="none" w:sz="0" w:space="0" w:color="auto"/>
          </w:divBdr>
        </w:div>
        <w:div w:id="1553227596">
          <w:marLeft w:val="0"/>
          <w:marRight w:val="0"/>
          <w:marTop w:val="0"/>
          <w:marBottom w:val="0"/>
          <w:divBdr>
            <w:top w:val="none" w:sz="0" w:space="0" w:color="auto"/>
            <w:left w:val="none" w:sz="0" w:space="0" w:color="auto"/>
            <w:bottom w:val="none" w:sz="0" w:space="0" w:color="auto"/>
            <w:right w:val="none" w:sz="0" w:space="0" w:color="auto"/>
          </w:divBdr>
        </w:div>
        <w:div w:id="334497367">
          <w:marLeft w:val="0"/>
          <w:marRight w:val="0"/>
          <w:marTop w:val="0"/>
          <w:marBottom w:val="0"/>
          <w:divBdr>
            <w:top w:val="none" w:sz="0" w:space="0" w:color="auto"/>
            <w:left w:val="none" w:sz="0" w:space="0" w:color="auto"/>
            <w:bottom w:val="none" w:sz="0" w:space="0" w:color="auto"/>
            <w:right w:val="none" w:sz="0" w:space="0" w:color="auto"/>
          </w:divBdr>
        </w:div>
        <w:div w:id="1043289148">
          <w:marLeft w:val="0"/>
          <w:marRight w:val="0"/>
          <w:marTop w:val="0"/>
          <w:marBottom w:val="0"/>
          <w:divBdr>
            <w:top w:val="none" w:sz="0" w:space="0" w:color="auto"/>
            <w:left w:val="none" w:sz="0" w:space="0" w:color="auto"/>
            <w:bottom w:val="none" w:sz="0" w:space="0" w:color="auto"/>
            <w:right w:val="none" w:sz="0" w:space="0" w:color="auto"/>
          </w:divBdr>
        </w:div>
        <w:div w:id="403377791">
          <w:marLeft w:val="0"/>
          <w:marRight w:val="0"/>
          <w:marTop w:val="0"/>
          <w:marBottom w:val="0"/>
          <w:divBdr>
            <w:top w:val="none" w:sz="0" w:space="0" w:color="auto"/>
            <w:left w:val="none" w:sz="0" w:space="0" w:color="auto"/>
            <w:bottom w:val="none" w:sz="0" w:space="0" w:color="auto"/>
            <w:right w:val="none" w:sz="0" w:space="0" w:color="auto"/>
          </w:divBdr>
        </w:div>
        <w:div w:id="635766057">
          <w:marLeft w:val="0"/>
          <w:marRight w:val="0"/>
          <w:marTop w:val="0"/>
          <w:marBottom w:val="0"/>
          <w:divBdr>
            <w:top w:val="none" w:sz="0" w:space="0" w:color="auto"/>
            <w:left w:val="none" w:sz="0" w:space="0" w:color="auto"/>
            <w:bottom w:val="none" w:sz="0" w:space="0" w:color="auto"/>
            <w:right w:val="none" w:sz="0" w:space="0" w:color="auto"/>
          </w:divBdr>
        </w:div>
        <w:div w:id="1873683532">
          <w:marLeft w:val="0"/>
          <w:marRight w:val="0"/>
          <w:marTop w:val="0"/>
          <w:marBottom w:val="0"/>
          <w:divBdr>
            <w:top w:val="none" w:sz="0" w:space="0" w:color="auto"/>
            <w:left w:val="none" w:sz="0" w:space="0" w:color="auto"/>
            <w:bottom w:val="none" w:sz="0" w:space="0" w:color="auto"/>
            <w:right w:val="none" w:sz="0" w:space="0" w:color="auto"/>
          </w:divBdr>
        </w:div>
        <w:div w:id="305164458">
          <w:marLeft w:val="0"/>
          <w:marRight w:val="0"/>
          <w:marTop w:val="0"/>
          <w:marBottom w:val="0"/>
          <w:divBdr>
            <w:top w:val="none" w:sz="0" w:space="0" w:color="auto"/>
            <w:left w:val="none" w:sz="0" w:space="0" w:color="auto"/>
            <w:bottom w:val="none" w:sz="0" w:space="0" w:color="auto"/>
            <w:right w:val="none" w:sz="0" w:space="0" w:color="auto"/>
          </w:divBdr>
        </w:div>
        <w:div w:id="1334988811">
          <w:marLeft w:val="0"/>
          <w:marRight w:val="0"/>
          <w:marTop w:val="0"/>
          <w:marBottom w:val="0"/>
          <w:divBdr>
            <w:top w:val="none" w:sz="0" w:space="0" w:color="auto"/>
            <w:left w:val="none" w:sz="0" w:space="0" w:color="auto"/>
            <w:bottom w:val="none" w:sz="0" w:space="0" w:color="auto"/>
            <w:right w:val="none" w:sz="0" w:space="0" w:color="auto"/>
          </w:divBdr>
        </w:div>
        <w:div w:id="1207522360">
          <w:marLeft w:val="0"/>
          <w:marRight w:val="0"/>
          <w:marTop w:val="0"/>
          <w:marBottom w:val="0"/>
          <w:divBdr>
            <w:top w:val="none" w:sz="0" w:space="0" w:color="auto"/>
            <w:left w:val="none" w:sz="0" w:space="0" w:color="auto"/>
            <w:bottom w:val="none" w:sz="0" w:space="0" w:color="auto"/>
            <w:right w:val="none" w:sz="0" w:space="0" w:color="auto"/>
          </w:divBdr>
        </w:div>
        <w:div w:id="467669530">
          <w:marLeft w:val="0"/>
          <w:marRight w:val="0"/>
          <w:marTop w:val="0"/>
          <w:marBottom w:val="0"/>
          <w:divBdr>
            <w:top w:val="none" w:sz="0" w:space="0" w:color="auto"/>
            <w:left w:val="none" w:sz="0" w:space="0" w:color="auto"/>
            <w:bottom w:val="none" w:sz="0" w:space="0" w:color="auto"/>
            <w:right w:val="none" w:sz="0" w:space="0" w:color="auto"/>
          </w:divBdr>
        </w:div>
        <w:div w:id="1940672100">
          <w:marLeft w:val="0"/>
          <w:marRight w:val="0"/>
          <w:marTop w:val="0"/>
          <w:marBottom w:val="0"/>
          <w:divBdr>
            <w:top w:val="none" w:sz="0" w:space="0" w:color="auto"/>
            <w:left w:val="none" w:sz="0" w:space="0" w:color="auto"/>
            <w:bottom w:val="none" w:sz="0" w:space="0" w:color="auto"/>
            <w:right w:val="none" w:sz="0" w:space="0" w:color="auto"/>
          </w:divBdr>
        </w:div>
      </w:divsChild>
    </w:div>
    <w:div w:id="2026207743">
      <w:bodyDiv w:val="1"/>
      <w:marLeft w:val="0"/>
      <w:marRight w:val="0"/>
      <w:marTop w:val="0"/>
      <w:marBottom w:val="0"/>
      <w:divBdr>
        <w:top w:val="none" w:sz="0" w:space="0" w:color="auto"/>
        <w:left w:val="none" w:sz="0" w:space="0" w:color="auto"/>
        <w:bottom w:val="none" w:sz="0" w:space="0" w:color="auto"/>
        <w:right w:val="none" w:sz="0" w:space="0" w:color="auto"/>
      </w:divBdr>
    </w:div>
    <w:div w:id="2139686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 TargetMode="External"/><Relationship Id="rId13" Type="http://schemas.openxmlformats.org/officeDocument/2006/relationships/hyperlink" Target="http://www.literacynet.org/science/scientificliteracy.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usda.gov/" TargetMode="External"/><Relationship Id="rId12" Type="http://schemas.openxmlformats.org/officeDocument/2006/relationships/hyperlink" Target="https://www.joe.org/joe/2001february/tt2.php"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rnell.edu/search/index.cf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inlanguage.gov/la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ffyfHCEtGtA" TargetMode="External"/><Relationship Id="rId23" Type="http://schemas.openxmlformats.org/officeDocument/2006/relationships/fontTable" Target="fontTable.xml"/><Relationship Id="rId10" Type="http://schemas.openxmlformats.org/officeDocument/2006/relationships/hyperlink" Target="https://nces.ed.gov/naal/estimates/StateEstimate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ces.ed.gov/naal/literacytypes.asp" TargetMode="External"/><Relationship Id="rId14" Type="http://schemas.openxmlformats.org/officeDocument/2006/relationships/hyperlink" Target="http://science.sciencemag.org/content/360/6391/861"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Low-Literacy Audiences</dc:title>
  <dc:subject/>
  <dc:creator/>
  <cp:keywords>Cornell Garden-Based Learning</cp:keywords>
  <dc:description/>
  <cp:lastModifiedBy>Fiona C Doherty</cp:lastModifiedBy>
  <cp:revision>35</cp:revision>
  <cp:lastPrinted>2018-10-31T21:01:00Z</cp:lastPrinted>
  <dcterms:created xsi:type="dcterms:W3CDTF">2019-02-25T12:03:00Z</dcterms:created>
  <dcterms:modified xsi:type="dcterms:W3CDTF">2019-04-17T13:00:00Z</dcterms:modified>
</cp:coreProperties>
</file>